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55030" w14:textId="77777777" w:rsidR="00C5720D" w:rsidRPr="00AD7C83" w:rsidRDefault="001B784D" w:rsidP="00D77736">
      <w:pPr>
        <w:spacing w:after="0" w:line="276" w:lineRule="auto"/>
        <w:jc w:val="center"/>
        <w:rPr>
          <w:rFonts w:ascii="Times New Roman" w:hAnsi="Times New Roman" w:cs="Times New Roman"/>
          <w:b/>
          <w:bCs/>
          <w:sz w:val="24"/>
          <w:szCs w:val="24"/>
        </w:rPr>
      </w:pPr>
      <w:bookmarkStart w:id="0" w:name="_GoBack"/>
      <w:bookmarkEnd w:id="0"/>
      <w:r w:rsidRPr="00AD7C83">
        <w:rPr>
          <w:rFonts w:ascii="Times New Roman" w:hAnsi="Times New Roman" w:cs="Times New Roman"/>
          <w:b/>
          <w:bCs/>
          <w:sz w:val="24"/>
          <w:szCs w:val="24"/>
        </w:rPr>
        <w:t>Edital de Dispensa</w:t>
      </w:r>
      <w:r w:rsidR="00262A06" w:rsidRPr="00AD7C83">
        <w:rPr>
          <w:rFonts w:ascii="Times New Roman" w:hAnsi="Times New Roman" w:cs="Times New Roman"/>
          <w:b/>
          <w:bCs/>
          <w:sz w:val="24"/>
          <w:szCs w:val="24"/>
        </w:rPr>
        <w:t xml:space="preserve"> </w:t>
      </w:r>
    </w:p>
    <w:p w14:paraId="7092076B" w14:textId="77777777" w:rsidR="00C5720D" w:rsidRPr="00AD7C83" w:rsidRDefault="00C5720D" w:rsidP="00D77736">
      <w:pPr>
        <w:spacing w:after="0" w:line="276" w:lineRule="auto"/>
        <w:jc w:val="both"/>
        <w:rPr>
          <w:rFonts w:ascii="Times New Roman" w:hAnsi="Times New Roman" w:cs="Times New Roman"/>
          <w:b/>
          <w:bCs/>
          <w:sz w:val="24"/>
          <w:szCs w:val="24"/>
        </w:rPr>
      </w:pPr>
    </w:p>
    <w:p w14:paraId="2D3386BD" w14:textId="3396318A" w:rsidR="00C5720D" w:rsidRPr="00AD7C83" w:rsidRDefault="00C5720D" w:rsidP="00D77736">
      <w:pPr>
        <w:spacing w:after="0" w:line="276" w:lineRule="auto"/>
        <w:jc w:val="both"/>
        <w:rPr>
          <w:rFonts w:ascii="Times New Roman" w:hAnsi="Times New Roman" w:cs="Times New Roman"/>
          <w:b/>
          <w:bCs/>
          <w:sz w:val="24"/>
          <w:szCs w:val="24"/>
        </w:rPr>
      </w:pPr>
      <w:r w:rsidRPr="00AD7C83">
        <w:rPr>
          <w:rFonts w:ascii="Times New Roman" w:hAnsi="Times New Roman" w:cs="Times New Roman"/>
          <w:b/>
          <w:bCs/>
          <w:sz w:val="24"/>
          <w:szCs w:val="24"/>
        </w:rPr>
        <w:t xml:space="preserve">PROCESSO N° </w:t>
      </w:r>
      <w:r w:rsidR="008E401E" w:rsidRPr="00AD7C83">
        <w:rPr>
          <w:rFonts w:ascii="Times New Roman" w:hAnsi="Times New Roman" w:cs="Times New Roman"/>
          <w:b/>
          <w:bCs/>
          <w:color w:val="FF0000"/>
          <w:sz w:val="24"/>
          <w:szCs w:val="24"/>
        </w:rPr>
        <w:t>1.717/2026</w:t>
      </w:r>
      <w:r w:rsidR="00671FB0" w:rsidRPr="00AD7C83">
        <w:rPr>
          <w:rFonts w:ascii="Times New Roman" w:hAnsi="Times New Roman" w:cs="Times New Roman"/>
          <w:b/>
          <w:bCs/>
          <w:color w:val="FF0000"/>
          <w:sz w:val="24"/>
          <w:szCs w:val="24"/>
        </w:rPr>
        <w:t xml:space="preserve"> </w:t>
      </w:r>
      <w:r w:rsidR="00671FB0" w:rsidRPr="00AD7C83">
        <w:rPr>
          <w:rFonts w:ascii="Times New Roman" w:hAnsi="Times New Roman" w:cs="Times New Roman"/>
          <w:b/>
          <w:bCs/>
          <w:sz w:val="24"/>
          <w:szCs w:val="24"/>
        </w:rPr>
        <w:t xml:space="preserve">- </w:t>
      </w:r>
      <w:r w:rsidRPr="00AD7C83">
        <w:rPr>
          <w:rFonts w:ascii="Times New Roman" w:hAnsi="Times New Roman" w:cs="Times New Roman"/>
          <w:b/>
          <w:bCs/>
          <w:sz w:val="24"/>
          <w:szCs w:val="24"/>
        </w:rPr>
        <w:t xml:space="preserve">DISPENSA Nº </w:t>
      </w:r>
      <w:r w:rsidR="008E401E" w:rsidRPr="00AD7C83">
        <w:rPr>
          <w:rFonts w:ascii="Times New Roman" w:hAnsi="Times New Roman" w:cs="Times New Roman"/>
          <w:b/>
          <w:bCs/>
          <w:color w:val="FF0000"/>
          <w:sz w:val="24"/>
          <w:szCs w:val="24"/>
        </w:rPr>
        <w:t>010/2026</w:t>
      </w:r>
      <w:r w:rsidRPr="00AD7C83">
        <w:rPr>
          <w:rFonts w:ascii="Times New Roman" w:hAnsi="Times New Roman" w:cs="Times New Roman"/>
          <w:b/>
          <w:bCs/>
          <w:sz w:val="24"/>
          <w:szCs w:val="24"/>
        </w:rPr>
        <w:t xml:space="preserve"> – C</w:t>
      </w:r>
      <w:r w:rsidR="00C0074C" w:rsidRPr="00AD7C83">
        <w:rPr>
          <w:rFonts w:ascii="Times New Roman" w:hAnsi="Times New Roman" w:cs="Times New Roman"/>
          <w:b/>
          <w:bCs/>
          <w:sz w:val="24"/>
          <w:szCs w:val="24"/>
        </w:rPr>
        <w:t>OM BASE NO ART. Nº 75, INCISO II</w:t>
      </w:r>
      <w:r w:rsidRPr="00AD7C83">
        <w:rPr>
          <w:rFonts w:ascii="Times New Roman" w:hAnsi="Times New Roman" w:cs="Times New Roman"/>
          <w:b/>
          <w:bCs/>
          <w:sz w:val="24"/>
          <w:szCs w:val="24"/>
        </w:rPr>
        <w:t xml:space="preserve"> da Lei 14.133/2021.</w:t>
      </w:r>
    </w:p>
    <w:p w14:paraId="2CC4C5AC" w14:textId="77777777" w:rsidR="007149E8" w:rsidRPr="00AD7C83" w:rsidRDefault="000C6CFC" w:rsidP="000C6CFC">
      <w:pPr>
        <w:tabs>
          <w:tab w:val="left" w:pos="5783"/>
        </w:tabs>
        <w:spacing w:after="0" w:line="276" w:lineRule="auto"/>
        <w:jc w:val="both"/>
        <w:rPr>
          <w:rFonts w:ascii="Times New Roman" w:hAnsi="Times New Roman" w:cs="Times New Roman"/>
          <w:b/>
          <w:bCs/>
          <w:sz w:val="24"/>
          <w:szCs w:val="24"/>
        </w:rPr>
      </w:pPr>
      <w:r w:rsidRPr="00AD7C83">
        <w:rPr>
          <w:rFonts w:ascii="Times New Roman" w:hAnsi="Times New Roman" w:cs="Times New Roman"/>
          <w:b/>
          <w:bCs/>
          <w:sz w:val="24"/>
          <w:szCs w:val="24"/>
        </w:rPr>
        <w:tab/>
      </w:r>
    </w:p>
    <w:p w14:paraId="1156AC21" w14:textId="77777777" w:rsidR="001F151B" w:rsidRPr="00AD7C83" w:rsidRDefault="001F151B" w:rsidP="001F151B">
      <w:pPr>
        <w:spacing w:line="360" w:lineRule="auto"/>
        <w:ind w:firstLine="567"/>
        <w:jc w:val="center"/>
        <w:rPr>
          <w:rFonts w:ascii="Times New Roman" w:hAnsi="Times New Roman" w:cs="Times New Roman"/>
          <w:b/>
          <w:color w:val="000000"/>
          <w:sz w:val="24"/>
          <w:szCs w:val="24"/>
        </w:rPr>
      </w:pPr>
      <w:r w:rsidRPr="00AD7C83">
        <w:rPr>
          <w:rFonts w:ascii="Times New Roman" w:hAnsi="Times New Roman" w:cs="Times New Roman"/>
          <w:b/>
          <w:color w:val="000000"/>
          <w:sz w:val="24"/>
          <w:szCs w:val="24"/>
        </w:rPr>
        <w:t>MODO DE DISPUTA ABERTO</w:t>
      </w:r>
    </w:p>
    <w:p w14:paraId="16BD9DC6" w14:textId="45162CDA" w:rsidR="007149E8" w:rsidRPr="00AD7C83" w:rsidRDefault="001F151B" w:rsidP="001F151B">
      <w:pPr>
        <w:spacing w:after="0" w:line="276" w:lineRule="auto"/>
        <w:jc w:val="both"/>
        <w:rPr>
          <w:rFonts w:ascii="Times New Roman" w:hAnsi="Times New Roman" w:cs="Times New Roman"/>
          <w:sz w:val="24"/>
          <w:szCs w:val="24"/>
        </w:rPr>
      </w:pPr>
      <w:r w:rsidRPr="00AD7C83">
        <w:rPr>
          <w:rFonts w:ascii="Times New Roman" w:hAnsi="Times New Roman" w:cs="Times New Roman"/>
          <w:b/>
          <w:sz w:val="24"/>
          <w:szCs w:val="24"/>
        </w:rPr>
        <w:t>EXCLUSIVO COM PREFERÊNCIA DE CONTRATAÇÃO PARA MICROEMPRESA OU EMPRESA DE PEQUENO PORTE LOCAL, OU DAS MICRORREGIÕES DE COLORADO DO OESTE – RO E VILHENA – RO.</w:t>
      </w:r>
    </w:p>
    <w:p w14:paraId="035A67BC" w14:textId="77777777" w:rsidR="00C5720D" w:rsidRPr="00AD7C83" w:rsidRDefault="00C5720D" w:rsidP="00D77736">
      <w:pPr>
        <w:spacing w:after="0" w:line="276" w:lineRule="auto"/>
        <w:jc w:val="both"/>
        <w:rPr>
          <w:rFonts w:ascii="Times New Roman" w:hAnsi="Times New Roman" w:cs="Times New Roman"/>
          <w:sz w:val="24"/>
          <w:szCs w:val="24"/>
        </w:rPr>
      </w:pPr>
    </w:p>
    <w:p w14:paraId="4ADE1BA6" w14:textId="77777777" w:rsidR="001F151B" w:rsidRPr="00AD7C83" w:rsidRDefault="001F151B" w:rsidP="001F151B">
      <w:pPr>
        <w:spacing w:after="0" w:line="276" w:lineRule="auto"/>
        <w:ind w:firstLine="2268"/>
        <w:jc w:val="both"/>
        <w:rPr>
          <w:rFonts w:ascii="Times New Roman" w:hAnsi="Times New Roman" w:cs="Times New Roman"/>
          <w:sz w:val="24"/>
          <w:szCs w:val="24"/>
        </w:rPr>
      </w:pPr>
      <w:r w:rsidRPr="00AD7C83">
        <w:rPr>
          <w:rFonts w:ascii="Times New Roman" w:hAnsi="Times New Roman" w:cs="Times New Roman"/>
          <w:sz w:val="24"/>
          <w:szCs w:val="24"/>
        </w:rPr>
        <w:t xml:space="preserve">O município de Cerejeiras através da Secretaria Municipal de Compras Licitações e Contratos – SEMCLIC, por meio do Senhor </w:t>
      </w:r>
      <w:r w:rsidRPr="00AD7C83">
        <w:rPr>
          <w:rFonts w:ascii="Times New Roman" w:hAnsi="Times New Roman" w:cs="Times New Roman"/>
          <w:bCs/>
          <w:sz w:val="24"/>
          <w:szCs w:val="24"/>
        </w:rPr>
        <w:t>Leidemar Coelho Ribeiro</w:t>
      </w:r>
      <w:r w:rsidRPr="00AD7C83">
        <w:rPr>
          <w:rFonts w:ascii="Times New Roman" w:hAnsi="Times New Roman" w:cs="Times New Roman"/>
          <w:sz w:val="24"/>
          <w:szCs w:val="24"/>
        </w:rPr>
        <w:t xml:space="preserve">, torna público aos interessados que a administração municipal pretende realizar Dispensa, com critério de julgamento menor preço </w:t>
      </w:r>
      <w:r w:rsidRPr="00AD7C83">
        <w:rPr>
          <w:rFonts w:ascii="Times New Roman" w:hAnsi="Times New Roman" w:cs="Times New Roman"/>
          <w:color w:val="FF0000"/>
          <w:sz w:val="24"/>
          <w:szCs w:val="24"/>
        </w:rPr>
        <w:t>por lote</w:t>
      </w:r>
      <w:r w:rsidRPr="00AD7C83">
        <w:rPr>
          <w:rFonts w:ascii="Times New Roman" w:hAnsi="Times New Roman" w:cs="Times New Roman"/>
          <w:sz w:val="24"/>
          <w:szCs w:val="24"/>
        </w:rPr>
        <w:t xml:space="preserve">, em conformidade com Art. 75, inciso II – da Lei Federal n.º </w:t>
      </w:r>
      <w:hyperlink r:id="rId8" w:history="1">
        <w:r w:rsidRPr="00AD7C83">
          <w:rPr>
            <w:rStyle w:val="Hyperlink"/>
            <w:rFonts w:ascii="Times New Roman" w:hAnsi="Times New Roman" w:cs="Times New Roman"/>
            <w:sz w:val="24"/>
            <w:szCs w:val="24"/>
          </w:rPr>
          <w:t>Lei nº 14.133, de 01 de abril de 2021</w:t>
        </w:r>
      </w:hyperlink>
      <w:r w:rsidRPr="00AD7C83">
        <w:rPr>
          <w:rFonts w:ascii="Times New Roman" w:hAnsi="Times New Roman" w:cs="Times New Roman"/>
          <w:sz w:val="24"/>
          <w:szCs w:val="24"/>
        </w:rPr>
        <w:t>, Decreto Municipal Nº 150/2023 de 30 de março de 2023, Decreto Municipal Nº 049/2024 de Fevereiro de 2024, Decreto Federal nº 10.024/2019 de 20/09/2019, Artigos 42, 43, 44 e 45 da Lei Complementar 123, de 14 de dezembro de 2006, Lei Complementar 147, de 07 de Agosto de 2014, Lei Complementar nº 155 de 27 de Outubro de 2016, Lei Municipal nº 2.660/2017 e demais legislações aplicáveis.</w:t>
      </w:r>
    </w:p>
    <w:p w14:paraId="45D78D7D" w14:textId="77777777" w:rsidR="001F151B" w:rsidRPr="00AD7C83" w:rsidRDefault="001F151B" w:rsidP="001F151B">
      <w:pPr>
        <w:spacing w:after="0" w:line="276" w:lineRule="auto"/>
        <w:ind w:firstLine="2268"/>
        <w:jc w:val="both"/>
        <w:rPr>
          <w:rFonts w:ascii="Times New Roman" w:hAnsi="Times New Roman" w:cs="Times New Roman"/>
          <w:sz w:val="24"/>
          <w:szCs w:val="24"/>
        </w:rPr>
      </w:pPr>
    </w:p>
    <w:p w14:paraId="795BDA9C" w14:textId="5BA30F28" w:rsidR="001F151B" w:rsidRPr="00AD7C83" w:rsidRDefault="001F151B" w:rsidP="001F151B">
      <w:pPr>
        <w:spacing w:after="0" w:line="276" w:lineRule="auto"/>
        <w:jc w:val="both"/>
        <w:rPr>
          <w:rFonts w:ascii="Times New Roman" w:hAnsi="Times New Roman" w:cs="Times New Roman"/>
          <w:color w:val="FF0000"/>
          <w:sz w:val="24"/>
          <w:szCs w:val="24"/>
        </w:rPr>
      </w:pPr>
      <w:r w:rsidRPr="00AD7C83">
        <w:rPr>
          <w:rFonts w:ascii="Times New Roman" w:hAnsi="Times New Roman" w:cs="Times New Roman"/>
          <w:b/>
          <w:bCs/>
          <w:sz w:val="24"/>
          <w:szCs w:val="24"/>
        </w:rPr>
        <w:t>VAL</w:t>
      </w:r>
      <w:r w:rsidRPr="00AD7C83">
        <w:rPr>
          <w:rFonts w:ascii="Times New Roman" w:hAnsi="Times New Roman" w:cs="Times New Roman"/>
          <w:b/>
          <w:sz w:val="24"/>
          <w:szCs w:val="24"/>
        </w:rPr>
        <w:t>OR TOTAL ESTIMADO:</w:t>
      </w:r>
      <w:r w:rsidR="00F5200D" w:rsidRPr="00AD7C83">
        <w:rPr>
          <w:rFonts w:ascii="Times New Roman" w:hAnsi="Times New Roman" w:cs="Times New Roman"/>
          <w:color w:val="FF0000"/>
          <w:sz w:val="24"/>
          <w:szCs w:val="24"/>
        </w:rPr>
        <w:t xml:space="preserve"> R$ </w:t>
      </w:r>
      <w:r w:rsidR="007218C9" w:rsidRPr="00AD7C83">
        <w:rPr>
          <w:rFonts w:ascii="Times New Roman" w:hAnsi="Times New Roman" w:cs="Times New Roman"/>
          <w:color w:val="FF0000"/>
          <w:sz w:val="24"/>
          <w:szCs w:val="24"/>
        </w:rPr>
        <w:t>6.609,00 (seis mil e seiscentos e nove reais)</w:t>
      </w:r>
      <w:r w:rsidRPr="00AD7C83">
        <w:rPr>
          <w:rFonts w:ascii="Times New Roman" w:hAnsi="Times New Roman" w:cs="Times New Roman"/>
          <w:color w:val="FF0000"/>
          <w:sz w:val="24"/>
          <w:szCs w:val="24"/>
        </w:rPr>
        <w:t>.</w:t>
      </w:r>
    </w:p>
    <w:p w14:paraId="53DE8995" w14:textId="77777777" w:rsidR="001F151B" w:rsidRPr="00AD7C83" w:rsidRDefault="001F151B" w:rsidP="001F151B">
      <w:pPr>
        <w:spacing w:after="0" w:line="276" w:lineRule="auto"/>
        <w:jc w:val="both"/>
        <w:rPr>
          <w:rFonts w:ascii="Times New Roman" w:hAnsi="Times New Roman" w:cs="Times New Roman"/>
          <w:sz w:val="24"/>
          <w:szCs w:val="24"/>
        </w:rPr>
      </w:pPr>
    </w:p>
    <w:p w14:paraId="2FD2A321" w14:textId="0026E951" w:rsidR="00C5720D" w:rsidRPr="00AD7C83" w:rsidRDefault="001F151B" w:rsidP="001F151B">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 xml:space="preserve">O objeto da presente dispensa é </w:t>
      </w:r>
      <w:r w:rsidR="0016352D" w:rsidRPr="00AD7C83">
        <w:rPr>
          <w:rFonts w:ascii="Times New Roman" w:hAnsi="Times New Roman" w:cs="Times New Roman"/>
          <w:sz w:val="24"/>
          <w:szCs w:val="24"/>
        </w:rPr>
        <w:t>a</w:t>
      </w:r>
      <w:r w:rsidR="003C5E44" w:rsidRPr="00AD7C83">
        <w:rPr>
          <w:rFonts w:ascii="Times New Roman" w:hAnsi="Times New Roman" w:cs="Times New Roman"/>
          <w:sz w:val="24"/>
          <w:szCs w:val="24"/>
        </w:rPr>
        <w:t xml:space="preserve"> </w:t>
      </w:r>
      <w:r w:rsidR="0047631F" w:rsidRPr="00AD7C83">
        <w:rPr>
          <w:rFonts w:ascii="Times New Roman" w:hAnsi="Times New Roman" w:cs="Times New Roman"/>
          <w:color w:val="FF0000"/>
          <w:sz w:val="24"/>
          <w:szCs w:val="24"/>
        </w:rPr>
        <w:t>prestação de serviços destinados ao fornecimento de alimentação para atendimento às demandas da 10ª Conferência Municipal dos Direitos da Criança e do Adolescente, promovida pela Secretaria Municipal de Assistência Social – SEMAS, por meio do Fundo Municipal dos Direitos da Criança e do Adolescente</w:t>
      </w:r>
      <w:r w:rsidRPr="00AD7C83">
        <w:rPr>
          <w:rFonts w:ascii="Times New Roman" w:hAnsi="Times New Roman" w:cs="Times New Roman"/>
          <w:color w:val="FF0000"/>
          <w:sz w:val="24"/>
          <w:szCs w:val="24"/>
        </w:rPr>
        <w:t>,</w:t>
      </w:r>
      <w:r w:rsidRPr="00AD7C83">
        <w:rPr>
          <w:rFonts w:ascii="Times New Roman" w:hAnsi="Times New Roman" w:cs="Times New Roman"/>
          <w:sz w:val="24"/>
          <w:szCs w:val="24"/>
        </w:rPr>
        <w:t xml:space="preserve"> podendo eventuais interessados apresentar Proposta de Preço no prazo de </w:t>
      </w:r>
      <w:r w:rsidRPr="00AD7C83">
        <w:rPr>
          <w:rFonts w:ascii="Times New Roman" w:hAnsi="Times New Roman" w:cs="Times New Roman"/>
          <w:color w:val="FF0000"/>
          <w:sz w:val="24"/>
          <w:szCs w:val="24"/>
        </w:rPr>
        <w:t>3 (três) dias úteis</w:t>
      </w:r>
      <w:r w:rsidRPr="00AD7C83">
        <w:rPr>
          <w:rFonts w:ascii="Times New Roman" w:hAnsi="Times New Roman" w:cs="Times New Roman"/>
          <w:sz w:val="24"/>
          <w:szCs w:val="24"/>
        </w:rPr>
        <w:t>, a contar desta Publicação, oportunidade em que a administração escolherá a mais vantajosa.</w:t>
      </w:r>
    </w:p>
    <w:p w14:paraId="3EC8F904" w14:textId="01269EE2" w:rsidR="00C5720D" w:rsidRPr="00AD7C83" w:rsidRDefault="00C5720D" w:rsidP="00D77736">
      <w:pPr>
        <w:spacing w:after="0" w:line="276" w:lineRule="auto"/>
        <w:jc w:val="both"/>
        <w:rPr>
          <w:rFonts w:ascii="Times New Roman" w:hAnsi="Times New Roman" w:cs="Times New Roman"/>
          <w:sz w:val="24"/>
          <w:szCs w:val="24"/>
        </w:rPr>
      </w:pPr>
    </w:p>
    <w:p w14:paraId="3F05D8A2" w14:textId="77777777" w:rsidR="00C5720D"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 xml:space="preserve">Os interessados em participar deste certame deverão acompanhar diariamente através do site </w:t>
      </w:r>
      <w:hyperlink r:id="rId9" w:history="1">
        <w:r w:rsidR="00101295" w:rsidRPr="00AD7C83">
          <w:rPr>
            <w:rStyle w:val="Hyperlink"/>
            <w:rFonts w:ascii="Times New Roman" w:hAnsi="Times New Roman" w:cs="Times New Roman"/>
            <w:sz w:val="24"/>
            <w:szCs w:val="24"/>
          </w:rPr>
          <w:t>https://cerejeiras.ro.gov.br/</w:t>
        </w:r>
      </w:hyperlink>
      <w:r w:rsidRPr="00AD7C83">
        <w:rPr>
          <w:rFonts w:ascii="Times New Roman" w:hAnsi="Times New Roman" w:cs="Times New Roman"/>
          <w:sz w:val="24"/>
          <w:szCs w:val="24"/>
        </w:rPr>
        <w:t xml:space="preserve"> quaisquer modificações decorrentes de esclarecimentos ou impugnações do presente edital e seus anexos.</w:t>
      </w:r>
    </w:p>
    <w:p w14:paraId="5E5491F2" w14:textId="77777777" w:rsidR="00B61EB2" w:rsidRPr="00AD7C83" w:rsidRDefault="00B61EB2" w:rsidP="00D77736">
      <w:pPr>
        <w:spacing w:after="0" w:line="276" w:lineRule="auto"/>
        <w:jc w:val="both"/>
        <w:rPr>
          <w:rFonts w:ascii="Times New Roman" w:hAnsi="Times New Roman" w:cs="Times New Roman"/>
          <w:sz w:val="24"/>
          <w:szCs w:val="24"/>
        </w:rPr>
      </w:pPr>
    </w:p>
    <w:p w14:paraId="307D3B70" w14:textId="36E3B43B" w:rsidR="008F0563" w:rsidRPr="00AD7C83" w:rsidRDefault="008F0563" w:rsidP="008F0563">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A licitação será realizada em</w:t>
      </w:r>
      <w:r w:rsidRPr="00AD7C83">
        <w:rPr>
          <w:rFonts w:ascii="Times New Roman" w:hAnsi="Times New Roman" w:cs="Times New Roman"/>
          <w:color w:val="FF0000"/>
          <w:sz w:val="24"/>
          <w:szCs w:val="24"/>
        </w:rPr>
        <w:t xml:space="preserve"> </w:t>
      </w:r>
      <w:r w:rsidR="00FC36D7" w:rsidRPr="00AD7C83">
        <w:rPr>
          <w:rFonts w:ascii="Times New Roman" w:hAnsi="Times New Roman" w:cs="Times New Roman"/>
          <w:color w:val="FF0000"/>
          <w:sz w:val="24"/>
          <w:szCs w:val="24"/>
        </w:rPr>
        <w:t>0</w:t>
      </w:r>
      <w:r w:rsidR="002D2264" w:rsidRPr="00AD7C83">
        <w:rPr>
          <w:rFonts w:ascii="Times New Roman" w:hAnsi="Times New Roman" w:cs="Times New Roman"/>
          <w:color w:val="FF0000"/>
          <w:sz w:val="24"/>
          <w:szCs w:val="24"/>
        </w:rPr>
        <w:t>1</w:t>
      </w:r>
      <w:r w:rsidR="00FC36D7" w:rsidRPr="00AD7C83">
        <w:rPr>
          <w:rFonts w:ascii="Times New Roman" w:hAnsi="Times New Roman" w:cs="Times New Roman"/>
          <w:color w:val="FF0000"/>
          <w:sz w:val="24"/>
          <w:szCs w:val="24"/>
        </w:rPr>
        <w:t xml:space="preserve"> </w:t>
      </w:r>
      <w:r w:rsidRPr="00AD7C83">
        <w:rPr>
          <w:rFonts w:ascii="Times New Roman" w:hAnsi="Times New Roman" w:cs="Times New Roman"/>
          <w:color w:val="FF0000"/>
          <w:sz w:val="24"/>
          <w:szCs w:val="24"/>
        </w:rPr>
        <w:t xml:space="preserve">grupo, </w:t>
      </w:r>
      <w:r w:rsidRPr="00AD7C83">
        <w:rPr>
          <w:rFonts w:ascii="Times New Roman" w:hAnsi="Times New Roman" w:cs="Times New Roman"/>
          <w:sz w:val="24"/>
          <w:szCs w:val="24"/>
        </w:rPr>
        <w:t>formado</w:t>
      </w:r>
      <w:r w:rsidR="00B706F1" w:rsidRPr="00AD7C83">
        <w:rPr>
          <w:rFonts w:ascii="Times New Roman" w:hAnsi="Times New Roman" w:cs="Times New Roman"/>
          <w:sz w:val="24"/>
          <w:szCs w:val="24"/>
        </w:rPr>
        <w:t>s</w:t>
      </w:r>
      <w:r w:rsidRPr="00AD7C83">
        <w:rPr>
          <w:rFonts w:ascii="Times New Roman" w:hAnsi="Times New Roman" w:cs="Times New Roman"/>
          <w:sz w:val="24"/>
          <w:szCs w:val="24"/>
        </w:rPr>
        <w:t xml:space="preserve"> da seguinte forma:</w:t>
      </w:r>
      <w:r w:rsidRPr="00AD7C83">
        <w:rPr>
          <w:rFonts w:ascii="Times New Roman" w:hAnsi="Times New Roman" w:cs="Times New Roman"/>
          <w:color w:val="FF0000"/>
          <w:sz w:val="24"/>
          <w:szCs w:val="24"/>
        </w:rPr>
        <w:t xml:space="preserve"> Lote 01 grupo com 0</w:t>
      </w:r>
      <w:r w:rsidR="00BB7514" w:rsidRPr="00AD7C83">
        <w:rPr>
          <w:rFonts w:ascii="Times New Roman" w:hAnsi="Times New Roman" w:cs="Times New Roman"/>
          <w:color w:val="FF0000"/>
          <w:sz w:val="24"/>
          <w:szCs w:val="24"/>
        </w:rPr>
        <w:t>1</w:t>
      </w:r>
      <w:r w:rsidRPr="00AD7C83">
        <w:rPr>
          <w:rFonts w:ascii="Times New Roman" w:hAnsi="Times New Roman" w:cs="Times New Roman"/>
          <w:color w:val="FF0000"/>
          <w:sz w:val="24"/>
          <w:szCs w:val="24"/>
        </w:rPr>
        <w:t xml:space="preserve"> ite</w:t>
      </w:r>
      <w:r w:rsidR="00BB7514" w:rsidRPr="00AD7C83">
        <w:rPr>
          <w:rFonts w:ascii="Times New Roman" w:hAnsi="Times New Roman" w:cs="Times New Roman"/>
          <w:color w:val="FF0000"/>
          <w:sz w:val="24"/>
          <w:szCs w:val="24"/>
        </w:rPr>
        <w:t>m,</w:t>
      </w:r>
      <w:r w:rsidR="002D2264" w:rsidRPr="00AD7C83">
        <w:rPr>
          <w:rFonts w:ascii="Times New Roman" w:hAnsi="Times New Roman" w:cs="Times New Roman"/>
          <w:color w:val="FF0000"/>
          <w:sz w:val="24"/>
          <w:szCs w:val="24"/>
        </w:rPr>
        <w:t xml:space="preserve"> </w:t>
      </w:r>
      <w:r w:rsidRPr="00AD7C83">
        <w:rPr>
          <w:rFonts w:ascii="Times New Roman" w:hAnsi="Times New Roman" w:cs="Times New Roman"/>
          <w:sz w:val="24"/>
          <w:szCs w:val="24"/>
        </w:rPr>
        <w:t>conforme tabela constante no Termo de Referência e Anexo II Proposta Comercial, devendo o licitante oferecer proposta para todos os itens que os compõem.</w:t>
      </w:r>
    </w:p>
    <w:p w14:paraId="4F5DFD72" w14:textId="77777777" w:rsidR="008F0563" w:rsidRPr="00AD7C83" w:rsidRDefault="008F0563" w:rsidP="008F0563">
      <w:pPr>
        <w:spacing w:after="0" w:line="276" w:lineRule="auto"/>
        <w:jc w:val="both"/>
        <w:rPr>
          <w:rFonts w:ascii="Times New Roman" w:hAnsi="Times New Roman" w:cs="Times New Roman"/>
          <w:sz w:val="24"/>
          <w:szCs w:val="24"/>
        </w:rPr>
      </w:pPr>
    </w:p>
    <w:p w14:paraId="0BC6B9E4" w14:textId="45ADAB6D" w:rsidR="00B706F1" w:rsidRPr="00AD7C83" w:rsidRDefault="00B706F1" w:rsidP="008F0563">
      <w:pPr>
        <w:spacing w:line="360" w:lineRule="auto"/>
        <w:jc w:val="both"/>
        <w:rPr>
          <w:rFonts w:ascii="Times New Roman" w:hAnsi="Times New Roman" w:cs="Times New Roman"/>
          <w:b/>
          <w:color w:val="000000"/>
          <w:sz w:val="24"/>
          <w:szCs w:val="24"/>
        </w:rPr>
      </w:pPr>
      <w:r w:rsidRPr="00AD7C83">
        <w:rPr>
          <w:rFonts w:ascii="Times New Roman" w:hAnsi="Times New Roman" w:cs="Times New Roman"/>
          <w:b/>
          <w:color w:val="FF0000"/>
          <w:sz w:val="24"/>
          <w:szCs w:val="24"/>
        </w:rPr>
        <w:t>Observação a ser considerada somente para os lotes que possuírem mais de um item:</w:t>
      </w:r>
    </w:p>
    <w:p w14:paraId="331614E6" w14:textId="34422500" w:rsidR="008F0563" w:rsidRPr="00AD7C83" w:rsidRDefault="005657B1" w:rsidP="008F0563">
      <w:pPr>
        <w:spacing w:line="360" w:lineRule="auto"/>
        <w:jc w:val="both"/>
        <w:rPr>
          <w:rFonts w:ascii="Times New Roman" w:hAnsi="Times New Roman" w:cs="Times New Roman"/>
          <w:color w:val="000000"/>
          <w:sz w:val="24"/>
          <w:szCs w:val="24"/>
        </w:rPr>
      </w:pPr>
      <w:r w:rsidRPr="00AD7C83">
        <w:rPr>
          <w:rFonts w:ascii="Times New Roman" w:hAnsi="Times New Roman" w:cs="Times New Roman"/>
          <w:color w:val="000000"/>
          <w:sz w:val="24"/>
          <w:szCs w:val="24"/>
        </w:rPr>
        <w:t>O</w:t>
      </w:r>
      <w:r w:rsidR="008F0563" w:rsidRPr="00AD7C83">
        <w:rPr>
          <w:rFonts w:ascii="Times New Roman" w:hAnsi="Times New Roman" w:cs="Times New Roman"/>
          <w:color w:val="000000"/>
          <w:sz w:val="24"/>
          <w:szCs w:val="24"/>
        </w:rPr>
        <w:t xml:space="preserve"> desconto oferecido pelo licitante deve ser aplicado de forma proporcional a todos os itens que compõem o lote. Isso significa que o desconto não pode ser concentrado em alguns itens, deixando outros com preços mais altos. O objetivo é garantir que o desconto seja justo e reflita uma redução real no valor total do lote. </w:t>
      </w:r>
    </w:p>
    <w:p w14:paraId="712C7805" w14:textId="77777777" w:rsidR="008F0563" w:rsidRPr="00AD7C83" w:rsidRDefault="008F0563" w:rsidP="008F0563">
      <w:pPr>
        <w:spacing w:line="360" w:lineRule="auto"/>
        <w:jc w:val="both"/>
        <w:rPr>
          <w:rFonts w:ascii="Times New Roman" w:hAnsi="Times New Roman" w:cs="Times New Roman"/>
          <w:color w:val="000000"/>
          <w:sz w:val="24"/>
          <w:szCs w:val="24"/>
        </w:rPr>
      </w:pPr>
      <w:r w:rsidRPr="00AD7C83">
        <w:rPr>
          <w:rFonts w:ascii="Times New Roman" w:hAnsi="Times New Roman" w:cs="Times New Roman"/>
          <w:color w:val="000000"/>
          <w:sz w:val="24"/>
          <w:szCs w:val="24"/>
        </w:rPr>
        <w:t>A aplicação proporcional do desconto significa que o percentual de desconto oferecido pelo licitante deve ser aplicado igualmente a todos os itens do lote. Evitando-se que o licitante "maquie" o preço, oferecendo descontos significativos em itens menos importantes e mantendo preços elevados em itens cruciais.</w:t>
      </w:r>
    </w:p>
    <w:p w14:paraId="5205480F" w14:textId="77777777" w:rsidR="008F0563" w:rsidRPr="00AD7C83" w:rsidRDefault="008F0563" w:rsidP="008F0563">
      <w:pPr>
        <w:spacing w:line="360" w:lineRule="auto"/>
        <w:jc w:val="both"/>
        <w:rPr>
          <w:rFonts w:ascii="Times New Roman" w:hAnsi="Times New Roman" w:cs="Times New Roman"/>
          <w:b/>
          <w:bCs/>
          <w:color w:val="000000"/>
          <w:sz w:val="24"/>
          <w:szCs w:val="24"/>
        </w:rPr>
      </w:pPr>
      <w:r w:rsidRPr="00AD7C83">
        <w:rPr>
          <w:rFonts w:ascii="Times New Roman" w:hAnsi="Times New Roman" w:cs="Times New Roman"/>
          <w:b/>
          <w:bCs/>
          <w:color w:val="000000"/>
          <w:sz w:val="24"/>
          <w:szCs w:val="24"/>
        </w:rPr>
        <w:t>Exemplo:</w:t>
      </w:r>
    </w:p>
    <w:p w14:paraId="2FAA4530" w14:textId="77777777" w:rsidR="008F0563" w:rsidRPr="00AD7C83" w:rsidRDefault="008F0563" w:rsidP="008F0563">
      <w:pPr>
        <w:spacing w:line="360" w:lineRule="auto"/>
        <w:jc w:val="both"/>
        <w:rPr>
          <w:rFonts w:ascii="Times New Roman" w:hAnsi="Times New Roman" w:cs="Times New Roman"/>
          <w:color w:val="000000"/>
          <w:sz w:val="24"/>
          <w:szCs w:val="24"/>
        </w:rPr>
      </w:pPr>
      <w:r w:rsidRPr="00AD7C83">
        <w:rPr>
          <w:rFonts w:ascii="Times New Roman" w:hAnsi="Times New Roman" w:cs="Times New Roman"/>
          <w:color w:val="000000"/>
          <w:sz w:val="24"/>
          <w:szCs w:val="24"/>
        </w:rPr>
        <w:t>Se um lote é composto por três itens (A, B e C) e o edital estabelece um preço de referência de R$ 100,00 para cada item, totalizando R$ 300,00 para o lote, um desconto de 10% sobre o lote significa que o licitante vencedor deverá apresentar propostas com os seguintes valores:</w:t>
      </w:r>
    </w:p>
    <w:p w14:paraId="322CFED5" w14:textId="77777777" w:rsidR="008F0563" w:rsidRPr="00AD7C83" w:rsidRDefault="008F0563" w:rsidP="008F0563">
      <w:pPr>
        <w:pStyle w:val="Nivel01"/>
        <w:numPr>
          <w:ilvl w:val="0"/>
          <w:numId w:val="0"/>
        </w:numPr>
        <w:spacing w:before="0" w:line="360" w:lineRule="auto"/>
        <w:rPr>
          <w:rFonts w:ascii="Times New Roman" w:hAnsi="Times New Roman" w:cs="Times New Roman"/>
          <w:sz w:val="24"/>
          <w:szCs w:val="24"/>
        </w:rPr>
      </w:pPr>
      <w:r w:rsidRPr="00AD7C83">
        <w:rPr>
          <w:rFonts w:ascii="Times New Roman" w:hAnsi="Times New Roman" w:cs="Times New Roman"/>
          <w:sz w:val="24"/>
          <w:szCs w:val="24"/>
        </w:rPr>
        <w:t>Item A: R$ 90,00 (desconto de R$ 10,00)</w:t>
      </w:r>
    </w:p>
    <w:p w14:paraId="0338F44B" w14:textId="77777777" w:rsidR="008F0563" w:rsidRPr="00AD7C83" w:rsidRDefault="008F0563" w:rsidP="008F0563">
      <w:pPr>
        <w:pStyle w:val="Nivel01"/>
        <w:numPr>
          <w:ilvl w:val="0"/>
          <w:numId w:val="0"/>
        </w:numPr>
        <w:spacing w:before="0" w:line="360" w:lineRule="auto"/>
        <w:rPr>
          <w:rFonts w:ascii="Times New Roman" w:hAnsi="Times New Roman" w:cs="Times New Roman"/>
          <w:sz w:val="24"/>
          <w:szCs w:val="24"/>
        </w:rPr>
      </w:pPr>
      <w:r w:rsidRPr="00AD7C83">
        <w:rPr>
          <w:rFonts w:ascii="Times New Roman" w:hAnsi="Times New Roman" w:cs="Times New Roman"/>
          <w:sz w:val="24"/>
          <w:szCs w:val="24"/>
        </w:rPr>
        <w:t>Item B: R$ 90,00 (desconto de R$ 10,00)</w:t>
      </w:r>
    </w:p>
    <w:p w14:paraId="3B009C97" w14:textId="77777777" w:rsidR="008F0563" w:rsidRPr="00AD7C83" w:rsidRDefault="008F0563" w:rsidP="008F0563">
      <w:pPr>
        <w:pStyle w:val="Nivel01"/>
        <w:numPr>
          <w:ilvl w:val="0"/>
          <w:numId w:val="0"/>
        </w:numPr>
        <w:spacing w:before="0" w:line="360" w:lineRule="auto"/>
        <w:rPr>
          <w:rFonts w:ascii="Times New Roman" w:hAnsi="Times New Roman" w:cs="Times New Roman"/>
          <w:sz w:val="24"/>
          <w:szCs w:val="24"/>
        </w:rPr>
      </w:pPr>
      <w:r w:rsidRPr="00AD7C83">
        <w:rPr>
          <w:rFonts w:ascii="Times New Roman" w:hAnsi="Times New Roman" w:cs="Times New Roman"/>
          <w:sz w:val="24"/>
          <w:szCs w:val="24"/>
        </w:rPr>
        <w:t>Item C: R$ 90,00 (desconto de R$ 10,00)</w:t>
      </w:r>
    </w:p>
    <w:p w14:paraId="2184214E" w14:textId="77777777" w:rsidR="008F0563" w:rsidRPr="00AD7C83" w:rsidRDefault="008F0563" w:rsidP="008F0563">
      <w:pPr>
        <w:spacing w:line="360" w:lineRule="auto"/>
        <w:jc w:val="both"/>
        <w:rPr>
          <w:rFonts w:ascii="Times New Roman" w:hAnsi="Times New Roman" w:cs="Times New Roman"/>
          <w:sz w:val="24"/>
          <w:szCs w:val="24"/>
        </w:rPr>
      </w:pPr>
    </w:p>
    <w:p w14:paraId="64FE6CA6" w14:textId="77777777" w:rsidR="008F0563" w:rsidRPr="00AD7C83" w:rsidRDefault="008F0563" w:rsidP="008F0563">
      <w:pPr>
        <w:spacing w:line="360" w:lineRule="auto"/>
        <w:jc w:val="both"/>
        <w:rPr>
          <w:rFonts w:ascii="Times New Roman" w:hAnsi="Times New Roman" w:cs="Times New Roman"/>
          <w:color w:val="000000"/>
          <w:sz w:val="24"/>
          <w:szCs w:val="24"/>
        </w:rPr>
      </w:pPr>
      <w:r w:rsidRPr="00AD7C83">
        <w:rPr>
          <w:rFonts w:ascii="Times New Roman" w:hAnsi="Times New Roman" w:cs="Times New Roman"/>
          <w:sz w:val="24"/>
          <w:szCs w:val="24"/>
        </w:rPr>
        <w:t>Em se tratando de obras e serviços de engenharia o</w:t>
      </w:r>
      <w:r w:rsidRPr="00AD7C83">
        <w:rPr>
          <w:rFonts w:ascii="Times New Roman" w:hAnsi="Times New Roman" w:cs="Times New Roman"/>
          <w:color w:val="000000"/>
          <w:sz w:val="24"/>
          <w:szCs w:val="24"/>
        </w:rPr>
        <w:t xml:space="preserve"> desconto oferecido pelo licitante deve ser aplicado de forma proporcional a todos os itens e seus subitens que compõem o lote.</w:t>
      </w:r>
    </w:p>
    <w:p w14:paraId="0F9B08CE" w14:textId="77777777" w:rsidR="008F0563" w:rsidRPr="00AD7C83" w:rsidRDefault="008F0563" w:rsidP="008F0563">
      <w:pPr>
        <w:spacing w:line="360" w:lineRule="auto"/>
        <w:jc w:val="both"/>
        <w:rPr>
          <w:rFonts w:ascii="Times New Roman" w:hAnsi="Times New Roman" w:cs="Times New Roman"/>
          <w:b/>
          <w:bCs/>
          <w:sz w:val="24"/>
          <w:szCs w:val="24"/>
        </w:rPr>
      </w:pPr>
      <w:r w:rsidRPr="00AD7C83">
        <w:rPr>
          <w:rFonts w:ascii="Times New Roman" w:hAnsi="Times New Roman" w:cs="Times New Roman"/>
          <w:b/>
          <w:bCs/>
          <w:sz w:val="24"/>
          <w:szCs w:val="24"/>
        </w:rPr>
        <w:t>Fundamentação:</w:t>
      </w:r>
    </w:p>
    <w:p w14:paraId="49AD7AE9" w14:textId="77777777" w:rsidR="008F0563" w:rsidRPr="00AD7C83" w:rsidRDefault="008F0563" w:rsidP="008F0563">
      <w:pPr>
        <w:spacing w:line="360" w:lineRule="auto"/>
        <w:jc w:val="both"/>
        <w:rPr>
          <w:rFonts w:ascii="Times New Roman" w:hAnsi="Times New Roman" w:cs="Times New Roman"/>
          <w:sz w:val="24"/>
          <w:szCs w:val="24"/>
        </w:rPr>
      </w:pPr>
      <w:r w:rsidRPr="00AD7C83">
        <w:rPr>
          <w:rFonts w:ascii="Times New Roman" w:hAnsi="Times New Roman" w:cs="Times New Roman"/>
          <w:sz w:val="24"/>
          <w:szCs w:val="24"/>
        </w:rPr>
        <w:t>Essa prática é respaldada pelo princípio da isonomia, que exige que todos os licitantes sejam tratados de forma igual perante a lei. Além disso, a aplicação proporcional do desconto garante que o processo licitatório seja justo e transparente, evitando direcionamentos e favorecimentos a determinados itens ou empresas. </w:t>
      </w:r>
    </w:p>
    <w:p w14:paraId="1F511FB4" w14:textId="191A09B3" w:rsidR="00CE0508" w:rsidRPr="00AD7C83" w:rsidRDefault="008F0563" w:rsidP="008F0563">
      <w:pPr>
        <w:spacing w:line="360" w:lineRule="auto"/>
        <w:jc w:val="both"/>
        <w:rPr>
          <w:rFonts w:ascii="Times New Roman" w:hAnsi="Times New Roman" w:cs="Times New Roman"/>
          <w:sz w:val="24"/>
          <w:szCs w:val="24"/>
        </w:rPr>
      </w:pPr>
      <w:r w:rsidRPr="00AD7C83">
        <w:rPr>
          <w:rFonts w:ascii="Times New Roman" w:hAnsi="Times New Roman" w:cs="Times New Roman"/>
          <w:sz w:val="24"/>
          <w:szCs w:val="24"/>
        </w:rPr>
        <w:lastRenderedPageBreak/>
        <w:t>Salvo em casos excepcionais quando houver a necessidade de apresentar descontos diferentes em um único item para o real realinhamento da proposta ao lance ofertado. </w:t>
      </w:r>
    </w:p>
    <w:p w14:paraId="6D6FDB9C" w14:textId="0639F4D1" w:rsidR="00B61EB2" w:rsidRPr="00AD7C83" w:rsidRDefault="008F0563" w:rsidP="008F0563">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Em resumo, a aplicação proporcional do desconto em licitações por lotes é a regra geral, garantindo a isonomia e a transparência do processo licitatório, com possíveis exceções definidas em edital.</w:t>
      </w:r>
    </w:p>
    <w:p w14:paraId="7748E2AF" w14:textId="6308763B" w:rsidR="00CA3517" w:rsidRPr="00AD7C83" w:rsidRDefault="00CA3517" w:rsidP="00D77736">
      <w:pPr>
        <w:spacing w:after="0" w:line="276" w:lineRule="auto"/>
        <w:jc w:val="both"/>
        <w:rPr>
          <w:rFonts w:ascii="Times New Roman" w:hAnsi="Times New Roman" w:cs="Times New Roman"/>
          <w:sz w:val="24"/>
          <w:szCs w:val="24"/>
        </w:rPr>
      </w:pPr>
    </w:p>
    <w:p w14:paraId="109CFB84" w14:textId="0944418D" w:rsidR="00B706F1" w:rsidRPr="00AD7C83" w:rsidRDefault="00B706F1" w:rsidP="00B706F1">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 xml:space="preserve">É vetada a apresentação de mais de uma marca/modelo para o item na proposta inicial cadastrada no sistema Licitanet antecedendo a fase de lances, devendo permanecer na proposta final a mesma marca/modelo apresentada na proposta inicial cadastrada sob pena de desclassificação. </w:t>
      </w:r>
    </w:p>
    <w:p w14:paraId="1A9370A7" w14:textId="77777777" w:rsidR="00B706F1" w:rsidRPr="00AD7C83" w:rsidRDefault="00B706F1" w:rsidP="00B706F1">
      <w:pPr>
        <w:spacing w:after="0" w:line="276" w:lineRule="auto"/>
        <w:jc w:val="both"/>
        <w:rPr>
          <w:rFonts w:ascii="Times New Roman" w:hAnsi="Times New Roman" w:cs="Times New Roman"/>
          <w:sz w:val="24"/>
          <w:szCs w:val="24"/>
        </w:rPr>
      </w:pPr>
    </w:p>
    <w:p w14:paraId="7169C1F4" w14:textId="77777777" w:rsidR="00B706F1" w:rsidRPr="00AD7C83" w:rsidRDefault="00B706F1" w:rsidP="00B706F1">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Quando houverem indicações de marcas/modelos de referência no Termo de Referência e Edital, o licitante deverá optar por uma das marcas/modelos sugeridos ou equivalente não sendo aceito em nenhuma hipótese mais de uma marca/modelo para o item sob pena de desclassificação.</w:t>
      </w:r>
    </w:p>
    <w:p w14:paraId="56ACA779" w14:textId="77777777" w:rsidR="00B706F1" w:rsidRPr="00AD7C83" w:rsidRDefault="00B706F1" w:rsidP="00D77736">
      <w:pPr>
        <w:spacing w:after="0" w:line="276" w:lineRule="auto"/>
        <w:jc w:val="both"/>
        <w:rPr>
          <w:rFonts w:ascii="Times New Roman" w:hAnsi="Times New Roman" w:cs="Times New Roman"/>
          <w:sz w:val="24"/>
          <w:szCs w:val="24"/>
        </w:rPr>
      </w:pPr>
    </w:p>
    <w:p w14:paraId="422D4CE2" w14:textId="25557383" w:rsidR="00CA3517" w:rsidRPr="00AD7C83" w:rsidRDefault="00CA3517" w:rsidP="00A444BF">
      <w:pPr>
        <w:suppressAutoHyphens/>
        <w:spacing w:after="0" w:line="360" w:lineRule="auto"/>
        <w:jc w:val="both"/>
        <w:rPr>
          <w:rFonts w:ascii="Times New Roman" w:eastAsia="Arial" w:hAnsi="Times New Roman" w:cs="Times New Roman"/>
          <w:b/>
          <w:bCs/>
          <w:color w:val="FF0000"/>
          <w:sz w:val="24"/>
          <w:szCs w:val="24"/>
        </w:rPr>
      </w:pPr>
      <w:r w:rsidRPr="00AD7C83">
        <w:rPr>
          <w:rFonts w:ascii="Times New Roman" w:eastAsia="Arial" w:hAnsi="Times New Roman" w:cs="Times New Roman"/>
          <w:b/>
          <w:bCs/>
          <w:color w:val="FF0000"/>
          <w:sz w:val="24"/>
          <w:szCs w:val="24"/>
        </w:rPr>
        <w:t>As despesas decorrentes da contratação do presente certame correrão a conta de dotação específica do orçamento e terá a seguinte classificação orçamentária:</w:t>
      </w:r>
    </w:p>
    <w:p w14:paraId="5EEB56F0" w14:textId="5F71824F" w:rsidR="00176BAF" w:rsidRPr="00AD7C83" w:rsidRDefault="00176BAF" w:rsidP="00CA3517">
      <w:pPr>
        <w:suppressAutoHyphens/>
        <w:spacing w:after="0" w:line="360" w:lineRule="auto"/>
        <w:jc w:val="both"/>
        <w:rPr>
          <w:rFonts w:ascii="Times New Roman" w:eastAsia="Arial" w:hAnsi="Times New Roman" w:cs="Times New Roman"/>
          <w:b/>
          <w:bCs/>
          <w:color w:val="FF0000"/>
          <w:sz w:val="24"/>
          <w:szCs w:val="24"/>
        </w:rPr>
      </w:pPr>
    </w:p>
    <w:p w14:paraId="20A0E957" w14:textId="32ED72EA" w:rsidR="001D0CC3" w:rsidRPr="00AD7C83" w:rsidRDefault="001D0CC3" w:rsidP="00CA3517">
      <w:pPr>
        <w:suppressAutoHyphens/>
        <w:spacing w:after="0" w:line="360" w:lineRule="auto"/>
        <w:jc w:val="both"/>
        <w:rPr>
          <w:rFonts w:ascii="Times New Roman" w:eastAsia="Arial" w:hAnsi="Times New Roman" w:cs="Times New Roman"/>
          <w:b/>
          <w:bCs/>
          <w:color w:val="FF0000"/>
          <w:sz w:val="24"/>
          <w:szCs w:val="24"/>
        </w:rPr>
      </w:pPr>
      <w:r w:rsidRPr="00AD7C83">
        <w:rPr>
          <w:rFonts w:ascii="Times New Roman" w:eastAsia="Arial" w:hAnsi="Times New Roman" w:cs="Times New Roman"/>
          <w:b/>
          <w:bCs/>
          <w:color w:val="FF0000"/>
          <w:sz w:val="24"/>
          <w:szCs w:val="24"/>
        </w:rPr>
        <w:t xml:space="preserve">Secretaria Municipal de </w:t>
      </w:r>
      <w:r w:rsidR="008F25FD" w:rsidRPr="00AD7C83">
        <w:rPr>
          <w:rFonts w:ascii="Times New Roman" w:eastAsia="Arial" w:hAnsi="Times New Roman" w:cs="Times New Roman"/>
          <w:b/>
          <w:bCs/>
          <w:color w:val="FF0000"/>
          <w:sz w:val="24"/>
          <w:szCs w:val="24"/>
        </w:rPr>
        <w:t>Assistência Social</w:t>
      </w:r>
      <w:r w:rsidR="00A241DD" w:rsidRPr="00AD7C83">
        <w:rPr>
          <w:rFonts w:ascii="Times New Roman" w:eastAsia="Arial" w:hAnsi="Times New Roman" w:cs="Times New Roman"/>
          <w:b/>
          <w:bCs/>
          <w:color w:val="FF0000"/>
          <w:sz w:val="24"/>
          <w:szCs w:val="24"/>
        </w:rPr>
        <w:t xml:space="preserve"> – SEM</w:t>
      </w:r>
      <w:r w:rsidR="008F25FD" w:rsidRPr="00AD7C83">
        <w:rPr>
          <w:rFonts w:ascii="Times New Roman" w:eastAsia="Arial" w:hAnsi="Times New Roman" w:cs="Times New Roman"/>
          <w:b/>
          <w:bCs/>
          <w:color w:val="FF0000"/>
          <w:sz w:val="24"/>
          <w:szCs w:val="24"/>
        </w:rPr>
        <w:t>AS</w:t>
      </w:r>
    </w:p>
    <w:p w14:paraId="0BE3F6FA" w14:textId="77777777" w:rsidR="001D0CC3" w:rsidRPr="00AD7C83" w:rsidRDefault="001D0CC3" w:rsidP="00CA3517">
      <w:pPr>
        <w:suppressAutoHyphens/>
        <w:spacing w:after="0" w:line="360" w:lineRule="auto"/>
        <w:jc w:val="both"/>
        <w:rPr>
          <w:rFonts w:ascii="Times New Roman" w:eastAsia="Arial" w:hAnsi="Times New Roman" w:cs="Times New Roman"/>
          <w:b/>
          <w:bCs/>
          <w:color w:val="FF0000"/>
          <w:sz w:val="24"/>
          <w:szCs w:val="24"/>
        </w:rPr>
      </w:pPr>
    </w:p>
    <w:p w14:paraId="07D7D7DF" w14:textId="77777777" w:rsidR="00797BCC" w:rsidRPr="00AD7C83" w:rsidRDefault="00797BCC" w:rsidP="008F25FD">
      <w:pPr>
        <w:suppressAutoHyphens/>
        <w:spacing w:after="0" w:line="360" w:lineRule="auto"/>
        <w:jc w:val="both"/>
        <w:rPr>
          <w:rFonts w:ascii="Times New Roman" w:eastAsia="Arial" w:hAnsi="Times New Roman" w:cs="Times New Roman"/>
          <w:b/>
          <w:bCs/>
          <w:color w:val="FF0000"/>
          <w:sz w:val="24"/>
          <w:szCs w:val="24"/>
        </w:rPr>
      </w:pPr>
      <w:bookmarkStart w:id="1" w:name="_Hlk150151926"/>
      <w:r w:rsidRPr="00AD7C83">
        <w:rPr>
          <w:rFonts w:ascii="Times New Roman" w:eastAsia="Arial" w:hAnsi="Times New Roman" w:cs="Times New Roman"/>
          <w:b/>
          <w:bCs/>
          <w:color w:val="FF0000"/>
          <w:sz w:val="24"/>
          <w:szCs w:val="24"/>
        </w:rPr>
        <w:t>Ficha: 265</w:t>
      </w:r>
    </w:p>
    <w:p w14:paraId="7E813D88" w14:textId="77777777" w:rsidR="00797BCC" w:rsidRPr="00AD7C83" w:rsidRDefault="00797BCC" w:rsidP="008F25FD">
      <w:pPr>
        <w:suppressAutoHyphens/>
        <w:spacing w:after="0" w:line="360" w:lineRule="auto"/>
        <w:jc w:val="both"/>
        <w:rPr>
          <w:rFonts w:ascii="Times New Roman" w:eastAsia="Arial" w:hAnsi="Times New Roman" w:cs="Times New Roman"/>
          <w:b/>
          <w:bCs/>
          <w:color w:val="FF0000"/>
          <w:sz w:val="24"/>
          <w:szCs w:val="24"/>
        </w:rPr>
      </w:pPr>
      <w:r w:rsidRPr="00AD7C83">
        <w:rPr>
          <w:rFonts w:ascii="Times New Roman" w:eastAsia="Arial" w:hAnsi="Times New Roman" w:cs="Times New Roman"/>
          <w:b/>
          <w:bCs/>
          <w:color w:val="FF0000"/>
          <w:sz w:val="24"/>
          <w:szCs w:val="24"/>
        </w:rPr>
        <w:t>Unidade: 020903 - FUNDO MUN DIR CRIANÇA E ADOLESCENTE</w:t>
      </w:r>
    </w:p>
    <w:p w14:paraId="3F227B19" w14:textId="77777777" w:rsidR="00797BCC" w:rsidRPr="00AD7C83" w:rsidRDefault="00797BCC" w:rsidP="008F25FD">
      <w:pPr>
        <w:suppressAutoHyphens/>
        <w:spacing w:after="0" w:line="360" w:lineRule="auto"/>
        <w:jc w:val="both"/>
        <w:rPr>
          <w:rFonts w:ascii="Times New Roman" w:eastAsia="Arial" w:hAnsi="Times New Roman" w:cs="Times New Roman"/>
          <w:b/>
          <w:bCs/>
          <w:color w:val="FF0000"/>
          <w:sz w:val="24"/>
          <w:szCs w:val="24"/>
        </w:rPr>
      </w:pPr>
      <w:r w:rsidRPr="00AD7C83">
        <w:rPr>
          <w:rFonts w:ascii="Times New Roman" w:eastAsia="Arial" w:hAnsi="Times New Roman" w:cs="Times New Roman"/>
          <w:b/>
          <w:bCs/>
          <w:color w:val="FF0000"/>
          <w:sz w:val="24"/>
          <w:szCs w:val="24"/>
        </w:rPr>
        <w:t>Funcional: 08.243.0011.2043.0000 - Ações para promoção e Proteção dos Direitos da Criança e do Adolescente</w:t>
      </w:r>
    </w:p>
    <w:p w14:paraId="28D94F1E" w14:textId="77777777" w:rsidR="00797BCC" w:rsidRPr="00AD7C83" w:rsidRDefault="00797BCC" w:rsidP="008F25FD">
      <w:pPr>
        <w:suppressAutoHyphens/>
        <w:spacing w:after="0" w:line="360" w:lineRule="auto"/>
        <w:jc w:val="both"/>
        <w:rPr>
          <w:rFonts w:ascii="Times New Roman" w:eastAsia="Arial" w:hAnsi="Times New Roman" w:cs="Times New Roman"/>
          <w:b/>
          <w:bCs/>
          <w:color w:val="FF0000"/>
          <w:sz w:val="24"/>
          <w:szCs w:val="24"/>
        </w:rPr>
      </w:pPr>
      <w:r w:rsidRPr="00AD7C83">
        <w:rPr>
          <w:rFonts w:ascii="Times New Roman" w:eastAsia="Arial" w:hAnsi="Times New Roman" w:cs="Times New Roman"/>
          <w:b/>
          <w:bCs/>
          <w:color w:val="FF0000"/>
          <w:sz w:val="24"/>
          <w:szCs w:val="24"/>
        </w:rPr>
        <w:t>Classificação: 3.3.90.39.00 - OUTROS SERVICOS DE TERCEIROS - PESSOA JURIDICA</w:t>
      </w:r>
    </w:p>
    <w:p w14:paraId="363D91C8" w14:textId="33BCEDFE" w:rsidR="003721FB" w:rsidRPr="00AD7C83" w:rsidRDefault="00797BCC" w:rsidP="00797BCC">
      <w:pPr>
        <w:suppressAutoHyphens/>
        <w:spacing w:after="0" w:line="360" w:lineRule="auto"/>
        <w:jc w:val="both"/>
        <w:rPr>
          <w:rFonts w:ascii="Times New Roman" w:eastAsia="Arial" w:hAnsi="Times New Roman" w:cs="Times New Roman"/>
          <w:b/>
          <w:bCs/>
          <w:color w:val="FF0000"/>
          <w:sz w:val="24"/>
          <w:szCs w:val="24"/>
        </w:rPr>
      </w:pPr>
      <w:r w:rsidRPr="00AD7C83">
        <w:rPr>
          <w:rFonts w:ascii="Times New Roman" w:eastAsia="Arial" w:hAnsi="Times New Roman" w:cs="Times New Roman"/>
          <w:b/>
          <w:bCs/>
          <w:color w:val="FF0000"/>
          <w:sz w:val="24"/>
          <w:szCs w:val="24"/>
        </w:rPr>
        <w:t>Fonte de recursos: 1.500.0000 - Recursos não Vinculados de Impostos</w:t>
      </w:r>
    </w:p>
    <w:p w14:paraId="73EE4196" w14:textId="77777777" w:rsidR="003721FB" w:rsidRPr="00AD7C83" w:rsidRDefault="003721FB" w:rsidP="00172963">
      <w:pPr>
        <w:suppressAutoHyphens/>
        <w:spacing w:after="0" w:line="360" w:lineRule="auto"/>
        <w:jc w:val="both"/>
        <w:rPr>
          <w:rFonts w:ascii="Times New Roman" w:eastAsia="Arial" w:hAnsi="Times New Roman" w:cs="Times New Roman"/>
          <w:b/>
          <w:bCs/>
          <w:color w:val="FF0000"/>
          <w:sz w:val="24"/>
          <w:szCs w:val="24"/>
        </w:rPr>
      </w:pPr>
    </w:p>
    <w:bookmarkEnd w:id="1"/>
    <w:p w14:paraId="5AF0E509" w14:textId="10434C96" w:rsidR="00CA3517" w:rsidRPr="00AD7C83" w:rsidRDefault="00CA3517" w:rsidP="00CA3517">
      <w:pPr>
        <w:spacing w:after="0" w:line="276" w:lineRule="auto"/>
        <w:jc w:val="both"/>
        <w:rPr>
          <w:rFonts w:ascii="Times New Roman" w:eastAsia="Arial" w:hAnsi="Times New Roman" w:cs="Times New Roman"/>
          <w:b/>
          <w:bCs/>
          <w:color w:val="FF0000"/>
          <w:sz w:val="24"/>
          <w:szCs w:val="24"/>
        </w:rPr>
      </w:pPr>
      <w:r w:rsidRPr="00AD7C83">
        <w:rPr>
          <w:rFonts w:ascii="Times New Roman" w:eastAsia="Arial" w:hAnsi="Times New Roman" w:cs="Times New Roman"/>
          <w:b/>
          <w:bCs/>
          <w:color w:val="FF0000"/>
          <w:sz w:val="24"/>
          <w:szCs w:val="24"/>
        </w:rPr>
        <w:t>A dotação relativa aos exercícios financeiros subsequentes será indicada após aprovação da Lei Orçamentária respectiva e liberação dos créditos correspondentes, mediante apostilamento.</w:t>
      </w:r>
    </w:p>
    <w:p w14:paraId="668F605C" w14:textId="77777777" w:rsidR="00894617" w:rsidRPr="00AD7C83" w:rsidRDefault="00894617" w:rsidP="00CA3517">
      <w:pPr>
        <w:spacing w:after="0" w:line="276" w:lineRule="auto"/>
        <w:jc w:val="both"/>
        <w:rPr>
          <w:rFonts w:ascii="Times New Roman" w:eastAsia="Arial" w:hAnsi="Times New Roman" w:cs="Times New Roman"/>
          <w:b/>
          <w:bCs/>
          <w:color w:val="FF0000"/>
          <w:sz w:val="24"/>
          <w:szCs w:val="24"/>
        </w:rPr>
      </w:pPr>
    </w:p>
    <w:p w14:paraId="25709E50" w14:textId="770C9CD6" w:rsidR="00894617" w:rsidRPr="00AD7C83" w:rsidRDefault="00894617" w:rsidP="001F4A62">
      <w:pPr>
        <w:pStyle w:val="Nivel2"/>
        <w:numPr>
          <w:ilvl w:val="0"/>
          <w:numId w:val="0"/>
        </w:numPr>
        <w:tabs>
          <w:tab w:val="left" w:pos="1134"/>
        </w:tabs>
        <w:spacing w:before="0" w:after="0" w:line="240" w:lineRule="auto"/>
        <w:rPr>
          <w:rFonts w:ascii="Times New Roman" w:hAnsi="Times New Roman" w:cs="Times New Roman"/>
          <w:color w:val="FF0000"/>
          <w:sz w:val="24"/>
          <w:szCs w:val="24"/>
        </w:rPr>
      </w:pPr>
      <w:r w:rsidRPr="00AD7C83">
        <w:rPr>
          <w:rFonts w:ascii="Times New Roman" w:hAnsi="Times New Roman" w:cs="Times New Roman"/>
          <w:color w:val="FF0000"/>
          <w:sz w:val="24"/>
          <w:szCs w:val="24"/>
        </w:rPr>
        <w:t>Da retenção dos impostos:</w:t>
      </w:r>
    </w:p>
    <w:p w14:paraId="39E9B1BB" w14:textId="77777777" w:rsidR="001F4A62" w:rsidRPr="00AD7C83" w:rsidRDefault="001F4A62" w:rsidP="00894617">
      <w:pPr>
        <w:pStyle w:val="Nivel2"/>
        <w:numPr>
          <w:ilvl w:val="0"/>
          <w:numId w:val="0"/>
        </w:numPr>
        <w:tabs>
          <w:tab w:val="left" w:pos="1134"/>
        </w:tabs>
        <w:spacing w:before="0" w:after="0" w:line="360" w:lineRule="auto"/>
        <w:rPr>
          <w:rFonts w:ascii="Times New Roman" w:hAnsi="Times New Roman" w:cs="Times New Roman"/>
          <w:color w:val="FF0000"/>
          <w:sz w:val="24"/>
          <w:szCs w:val="24"/>
        </w:rPr>
      </w:pPr>
    </w:p>
    <w:p w14:paraId="6C762453" w14:textId="13E4E577" w:rsidR="00894617" w:rsidRPr="00AD7C83" w:rsidRDefault="00894617" w:rsidP="00BA4A7B">
      <w:pPr>
        <w:pStyle w:val="Nivel2"/>
        <w:numPr>
          <w:ilvl w:val="0"/>
          <w:numId w:val="9"/>
        </w:numPr>
        <w:tabs>
          <w:tab w:val="left" w:pos="709"/>
        </w:tabs>
        <w:spacing w:before="0" w:after="0"/>
        <w:ind w:left="709" w:firstLine="0"/>
        <w:rPr>
          <w:rFonts w:ascii="Times New Roman" w:eastAsia="Arial" w:hAnsi="Times New Roman" w:cs="Times New Roman"/>
          <w:b/>
          <w:bCs/>
          <w:color w:val="FF0000"/>
          <w:sz w:val="24"/>
          <w:szCs w:val="24"/>
        </w:rPr>
      </w:pPr>
      <w:r w:rsidRPr="00AD7C83">
        <w:rPr>
          <w:rFonts w:ascii="Times New Roman" w:hAnsi="Times New Roman" w:cs="Times New Roman"/>
          <w:color w:val="FF0000"/>
          <w:sz w:val="24"/>
          <w:szCs w:val="24"/>
        </w:rPr>
        <w:t>Será efetuado a retenção na fonte do lmposto sobre a Renda – IR quanto aos pagamentos que efetuarem as pessoas físicas e jurídicas pelo fornecimento de bens ou prestação de serviços em geral, inclusive obras, com base nas premissas constantes na Instrução Normativa RFB nº 1234, de 11 de janeiro de 2012 e seus anexos, ou em norma que vier a alterá-la ou substituí-la, nos mesmos moldes aplicáveis aos órgãos da administração pública federal. Em conformidade com o Decreto Municipal Nº 049/2024 09 de fevereiro de 2024;</w:t>
      </w:r>
    </w:p>
    <w:p w14:paraId="4F43CC97" w14:textId="77777777" w:rsidR="001F4A62" w:rsidRPr="00AD7C83" w:rsidRDefault="001F4A62" w:rsidP="001F4A62">
      <w:pPr>
        <w:pStyle w:val="Nivel2"/>
        <w:numPr>
          <w:ilvl w:val="0"/>
          <w:numId w:val="0"/>
        </w:numPr>
        <w:tabs>
          <w:tab w:val="left" w:pos="709"/>
        </w:tabs>
        <w:spacing w:before="0" w:after="0"/>
        <w:ind w:left="709"/>
        <w:rPr>
          <w:rFonts w:ascii="Times New Roman" w:eastAsia="Arial" w:hAnsi="Times New Roman" w:cs="Times New Roman"/>
          <w:b/>
          <w:bCs/>
          <w:color w:val="FF0000"/>
          <w:sz w:val="24"/>
          <w:szCs w:val="24"/>
        </w:rPr>
      </w:pPr>
    </w:p>
    <w:p w14:paraId="0B5C6603" w14:textId="77777777" w:rsidR="00894617" w:rsidRPr="00AD7C83" w:rsidRDefault="00894617" w:rsidP="00BA4A7B">
      <w:pPr>
        <w:pStyle w:val="Nivel2"/>
        <w:numPr>
          <w:ilvl w:val="0"/>
          <w:numId w:val="9"/>
        </w:numPr>
        <w:tabs>
          <w:tab w:val="left" w:pos="709"/>
        </w:tabs>
        <w:spacing w:before="0" w:after="0"/>
        <w:ind w:left="709" w:firstLine="0"/>
        <w:rPr>
          <w:rFonts w:ascii="Times New Roman" w:eastAsia="Arial" w:hAnsi="Times New Roman" w:cs="Times New Roman"/>
          <w:b/>
          <w:bCs/>
          <w:color w:val="FF0000"/>
          <w:sz w:val="24"/>
          <w:szCs w:val="24"/>
        </w:rPr>
      </w:pPr>
      <w:r w:rsidRPr="00AD7C83">
        <w:rPr>
          <w:rFonts w:ascii="Times New Roman" w:hAnsi="Times New Roman" w:cs="Times New Roman"/>
          <w:color w:val="FF0000"/>
          <w:sz w:val="24"/>
          <w:szCs w:val="24"/>
        </w:rPr>
        <w:t>Serve o presente como comunicação às pessoas jurídicas contratadas para que observem o disposto no Decreto retromencionado.</w:t>
      </w:r>
    </w:p>
    <w:p w14:paraId="72C23D41" w14:textId="77777777" w:rsidR="00C5720D" w:rsidRPr="00AD7C83" w:rsidRDefault="00C5720D" w:rsidP="00D77736">
      <w:pPr>
        <w:spacing w:after="0" w:line="276" w:lineRule="auto"/>
        <w:jc w:val="both"/>
        <w:rPr>
          <w:rFonts w:ascii="Times New Roman" w:hAnsi="Times New Roman" w:cs="Times New Roman"/>
          <w:sz w:val="24"/>
          <w:szCs w:val="24"/>
        </w:rPr>
      </w:pPr>
    </w:p>
    <w:p w14:paraId="20B4E159" w14:textId="5E780850" w:rsidR="00C5720D"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b/>
          <w:bCs/>
          <w:sz w:val="24"/>
          <w:szCs w:val="24"/>
        </w:rPr>
        <w:t xml:space="preserve">DATA DO INÍCIO DO PRAZO PARA ENVIO </w:t>
      </w:r>
      <w:r w:rsidR="00262A06" w:rsidRPr="00AD7C83">
        <w:rPr>
          <w:rFonts w:ascii="Times New Roman" w:hAnsi="Times New Roman" w:cs="Times New Roman"/>
          <w:b/>
          <w:bCs/>
          <w:sz w:val="24"/>
          <w:szCs w:val="24"/>
        </w:rPr>
        <w:t>DOS LANCES</w:t>
      </w:r>
      <w:r w:rsidRPr="00AD7C83">
        <w:rPr>
          <w:rFonts w:ascii="Times New Roman" w:hAnsi="Times New Roman" w:cs="Times New Roman"/>
          <w:b/>
          <w:bCs/>
          <w:sz w:val="24"/>
          <w:szCs w:val="24"/>
        </w:rPr>
        <w:t>:</w:t>
      </w:r>
      <w:r w:rsidRPr="00AD7C83">
        <w:rPr>
          <w:rFonts w:ascii="Times New Roman" w:hAnsi="Times New Roman" w:cs="Times New Roman"/>
          <w:sz w:val="24"/>
          <w:szCs w:val="24"/>
        </w:rPr>
        <w:t xml:space="preserve"> </w:t>
      </w:r>
      <w:r w:rsidR="00E20D2D" w:rsidRPr="00AD7C83">
        <w:rPr>
          <w:rFonts w:ascii="Times New Roman" w:hAnsi="Times New Roman" w:cs="Times New Roman"/>
          <w:color w:val="FF0000"/>
          <w:sz w:val="24"/>
          <w:szCs w:val="24"/>
        </w:rPr>
        <w:t>1</w:t>
      </w:r>
      <w:r w:rsidR="00A44640" w:rsidRPr="00AD7C83">
        <w:rPr>
          <w:rFonts w:ascii="Times New Roman" w:hAnsi="Times New Roman" w:cs="Times New Roman"/>
          <w:color w:val="FF0000"/>
          <w:sz w:val="24"/>
          <w:szCs w:val="24"/>
        </w:rPr>
        <w:t>4</w:t>
      </w:r>
      <w:r w:rsidRPr="00AD7C83">
        <w:rPr>
          <w:rFonts w:ascii="Times New Roman" w:hAnsi="Times New Roman" w:cs="Times New Roman"/>
          <w:color w:val="FF0000"/>
          <w:sz w:val="24"/>
          <w:szCs w:val="24"/>
        </w:rPr>
        <w:t>/</w:t>
      </w:r>
      <w:r w:rsidR="0083409D" w:rsidRPr="00AD7C83">
        <w:rPr>
          <w:rFonts w:ascii="Times New Roman" w:hAnsi="Times New Roman" w:cs="Times New Roman"/>
          <w:color w:val="FF0000"/>
          <w:sz w:val="24"/>
          <w:szCs w:val="24"/>
        </w:rPr>
        <w:t>0</w:t>
      </w:r>
      <w:r w:rsidR="00E20D2D" w:rsidRPr="00AD7C83">
        <w:rPr>
          <w:rFonts w:ascii="Times New Roman" w:hAnsi="Times New Roman" w:cs="Times New Roman"/>
          <w:color w:val="FF0000"/>
          <w:sz w:val="24"/>
          <w:szCs w:val="24"/>
        </w:rPr>
        <w:t>5</w:t>
      </w:r>
      <w:r w:rsidRPr="00AD7C83">
        <w:rPr>
          <w:rFonts w:ascii="Times New Roman" w:hAnsi="Times New Roman" w:cs="Times New Roman"/>
          <w:color w:val="FF0000"/>
          <w:sz w:val="24"/>
          <w:szCs w:val="24"/>
        </w:rPr>
        <w:t>/202</w:t>
      </w:r>
      <w:r w:rsidR="0083409D" w:rsidRPr="00AD7C83">
        <w:rPr>
          <w:rFonts w:ascii="Times New Roman" w:hAnsi="Times New Roman" w:cs="Times New Roman"/>
          <w:color w:val="FF0000"/>
          <w:sz w:val="24"/>
          <w:szCs w:val="24"/>
        </w:rPr>
        <w:t>6</w:t>
      </w:r>
      <w:r w:rsidRPr="00AD7C83">
        <w:rPr>
          <w:rFonts w:ascii="Times New Roman" w:hAnsi="Times New Roman" w:cs="Times New Roman"/>
          <w:sz w:val="24"/>
          <w:szCs w:val="24"/>
        </w:rPr>
        <w:t xml:space="preserve"> </w:t>
      </w:r>
      <w:r w:rsidR="00630861" w:rsidRPr="00AD7C83">
        <w:rPr>
          <w:rFonts w:ascii="Times New Roman" w:hAnsi="Times New Roman" w:cs="Times New Roman"/>
          <w:sz w:val="24"/>
          <w:szCs w:val="24"/>
        </w:rPr>
        <w:t>à</w:t>
      </w:r>
      <w:r w:rsidRPr="00AD7C83">
        <w:rPr>
          <w:rFonts w:ascii="Times New Roman" w:hAnsi="Times New Roman" w:cs="Times New Roman"/>
          <w:sz w:val="24"/>
          <w:szCs w:val="24"/>
        </w:rPr>
        <w:t>s 08h00min.</w:t>
      </w:r>
    </w:p>
    <w:p w14:paraId="5635DB30" w14:textId="77777777" w:rsidR="00C5720D" w:rsidRPr="00AD7C83" w:rsidRDefault="00C5720D" w:rsidP="00D77736">
      <w:pPr>
        <w:spacing w:after="0" w:line="276" w:lineRule="auto"/>
        <w:jc w:val="both"/>
        <w:rPr>
          <w:rFonts w:ascii="Times New Roman" w:hAnsi="Times New Roman" w:cs="Times New Roman"/>
          <w:sz w:val="24"/>
          <w:szCs w:val="24"/>
        </w:rPr>
      </w:pPr>
    </w:p>
    <w:p w14:paraId="6B26A1B1" w14:textId="698EE281" w:rsidR="00C5720D"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b/>
          <w:bCs/>
          <w:sz w:val="24"/>
          <w:szCs w:val="24"/>
        </w:rPr>
        <w:t xml:space="preserve">DATA FINAL DO PRAZO PARA ENVIO </w:t>
      </w:r>
      <w:r w:rsidR="00262A06" w:rsidRPr="00AD7C83">
        <w:rPr>
          <w:rFonts w:ascii="Times New Roman" w:hAnsi="Times New Roman" w:cs="Times New Roman"/>
          <w:b/>
          <w:bCs/>
          <w:sz w:val="24"/>
          <w:szCs w:val="24"/>
        </w:rPr>
        <w:t>DOS LANCES</w:t>
      </w:r>
      <w:r w:rsidRPr="00AD7C83">
        <w:rPr>
          <w:rFonts w:ascii="Times New Roman" w:hAnsi="Times New Roman" w:cs="Times New Roman"/>
          <w:b/>
          <w:bCs/>
          <w:sz w:val="24"/>
          <w:szCs w:val="24"/>
        </w:rPr>
        <w:t>:</w:t>
      </w:r>
      <w:r w:rsidRPr="00AD7C83">
        <w:rPr>
          <w:rFonts w:ascii="Times New Roman" w:hAnsi="Times New Roman" w:cs="Times New Roman"/>
          <w:sz w:val="24"/>
          <w:szCs w:val="24"/>
        </w:rPr>
        <w:t xml:space="preserve"> </w:t>
      </w:r>
      <w:r w:rsidR="00963BD2" w:rsidRPr="00AD7C83">
        <w:rPr>
          <w:rFonts w:ascii="Times New Roman" w:hAnsi="Times New Roman" w:cs="Times New Roman"/>
          <w:color w:val="FF0000"/>
          <w:sz w:val="24"/>
          <w:szCs w:val="24"/>
        </w:rPr>
        <w:t>1</w:t>
      </w:r>
      <w:r w:rsidR="00A44640" w:rsidRPr="00AD7C83">
        <w:rPr>
          <w:rFonts w:ascii="Times New Roman" w:hAnsi="Times New Roman" w:cs="Times New Roman"/>
          <w:color w:val="FF0000"/>
          <w:sz w:val="24"/>
          <w:szCs w:val="24"/>
        </w:rPr>
        <w:t>4</w:t>
      </w:r>
      <w:r w:rsidRPr="00AD7C83">
        <w:rPr>
          <w:rFonts w:ascii="Times New Roman" w:hAnsi="Times New Roman" w:cs="Times New Roman"/>
          <w:color w:val="FF0000"/>
          <w:sz w:val="24"/>
          <w:szCs w:val="24"/>
        </w:rPr>
        <w:t>/</w:t>
      </w:r>
      <w:r w:rsidR="0083409D" w:rsidRPr="00AD7C83">
        <w:rPr>
          <w:rFonts w:ascii="Times New Roman" w:hAnsi="Times New Roman" w:cs="Times New Roman"/>
          <w:color w:val="FF0000"/>
          <w:sz w:val="24"/>
          <w:szCs w:val="24"/>
        </w:rPr>
        <w:t>0</w:t>
      </w:r>
      <w:r w:rsidR="00963BD2" w:rsidRPr="00AD7C83">
        <w:rPr>
          <w:rFonts w:ascii="Times New Roman" w:hAnsi="Times New Roman" w:cs="Times New Roman"/>
          <w:color w:val="FF0000"/>
          <w:sz w:val="24"/>
          <w:szCs w:val="24"/>
        </w:rPr>
        <w:t>5</w:t>
      </w:r>
      <w:r w:rsidRPr="00AD7C83">
        <w:rPr>
          <w:rFonts w:ascii="Times New Roman" w:hAnsi="Times New Roman" w:cs="Times New Roman"/>
          <w:color w:val="FF0000"/>
          <w:sz w:val="24"/>
          <w:szCs w:val="24"/>
        </w:rPr>
        <w:t>/202</w:t>
      </w:r>
      <w:r w:rsidR="0083409D" w:rsidRPr="00AD7C83">
        <w:rPr>
          <w:rFonts w:ascii="Times New Roman" w:hAnsi="Times New Roman" w:cs="Times New Roman"/>
          <w:color w:val="FF0000"/>
          <w:sz w:val="24"/>
          <w:szCs w:val="24"/>
        </w:rPr>
        <w:t>6</w:t>
      </w:r>
      <w:r w:rsidRPr="00AD7C83">
        <w:rPr>
          <w:rFonts w:ascii="Times New Roman" w:hAnsi="Times New Roman" w:cs="Times New Roman"/>
          <w:sz w:val="24"/>
          <w:szCs w:val="24"/>
        </w:rPr>
        <w:t xml:space="preserve"> </w:t>
      </w:r>
      <w:r w:rsidR="00630861" w:rsidRPr="00AD7C83">
        <w:rPr>
          <w:rFonts w:ascii="Times New Roman" w:hAnsi="Times New Roman" w:cs="Times New Roman"/>
          <w:sz w:val="24"/>
          <w:szCs w:val="24"/>
        </w:rPr>
        <w:t>à</w:t>
      </w:r>
      <w:r w:rsidRPr="00AD7C83">
        <w:rPr>
          <w:rFonts w:ascii="Times New Roman" w:hAnsi="Times New Roman" w:cs="Times New Roman"/>
          <w:sz w:val="24"/>
          <w:szCs w:val="24"/>
        </w:rPr>
        <w:t>s 1</w:t>
      </w:r>
      <w:r w:rsidR="00172963" w:rsidRPr="00AD7C83">
        <w:rPr>
          <w:rFonts w:ascii="Times New Roman" w:hAnsi="Times New Roman" w:cs="Times New Roman"/>
          <w:sz w:val="24"/>
          <w:szCs w:val="24"/>
        </w:rPr>
        <w:t>7</w:t>
      </w:r>
      <w:r w:rsidRPr="00AD7C83">
        <w:rPr>
          <w:rFonts w:ascii="Times New Roman" w:hAnsi="Times New Roman" w:cs="Times New Roman"/>
          <w:sz w:val="24"/>
          <w:szCs w:val="24"/>
        </w:rPr>
        <w:t>h</w:t>
      </w:r>
      <w:r w:rsidR="00172963" w:rsidRPr="00AD7C83">
        <w:rPr>
          <w:rFonts w:ascii="Times New Roman" w:hAnsi="Times New Roman" w:cs="Times New Roman"/>
          <w:sz w:val="24"/>
          <w:szCs w:val="24"/>
        </w:rPr>
        <w:t>59</w:t>
      </w:r>
      <w:r w:rsidRPr="00AD7C83">
        <w:rPr>
          <w:rFonts w:ascii="Times New Roman" w:hAnsi="Times New Roman" w:cs="Times New Roman"/>
          <w:sz w:val="24"/>
          <w:szCs w:val="24"/>
        </w:rPr>
        <w:t>min.</w:t>
      </w:r>
    </w:p>
    <w:p w14:paraId="4415FAA9" w14:textId="77777777" w:rsidR="00C5720D" w:rsidRPr="00AD7C83" w:rsidRDefault="00C5720D" w:rsidP="00D77736">
      <w:pPr>
        <w:spacing w:after="0" w:line="276" w:lineRule="auto"/>
        <w:jc w:val="both"/>
        <w:rPr>
          <w:rFonts w:ascii="Times New Roman" w:hAnsi="Times New Roman" w:cs="Times New Roman"/>
          <w:sz w:val="24"/>
          <w:szCs w:val="24"/>
        </w:rPr>
      </w:pPr>
    </w:p>
    <w:p w14:paraId="1A3E0CE0" w14:textId="77777777" w:rsidR="00B0360B" w:rsidRPr="00AD7C83" w:rsidRDefault="00B0360B" w:rsidP="00D77736">
      <w:pPr>
        <w:spacing w:after="0" w:line="276" w:lineRule="auto"/>
        <w:jc w:val="both"/>
        <w:rPr>
          <w:rFonts w:ascii="Times New Roman" w:hAnsi="Times New Roman" w:cs="Times New Roman"/>
          <w:b/>
          <w:bCs/>
          <w:sz w:val="24"/>
          <w:szCs w:val="24"/>
        </w:rPr>
      </w:pPr>
      <w:r w:rsidRPr="00AD7C83">
        <w:rPr>
          <w:rFonts w:ascii="Times New Roman" w:hAnsi="Times New Roman" w:cs="Times New Roman"/>
          <w:sz w:val="24"/>
          <w:szCs w:val="24"/>
        </w:rPr>
        <w:t xml:space="preserve">A disputa se dará exclusivamente na Plataforma </w:t>
      </w:r>
      <w:r w:rsidRPr="00AD7C83">
        <w:rPr>
          <w:rFonts w:ascii="Times New Roman" w:hAnsi="Times New Roman" w:cs="Times New Roman"/>
          <w:b/>
          <w:bCs/>
          <w:sz w:val="24"/>
          <w:szCs w:val="24"/>
        </w:rPr>
        <w:t>LICITANET – Licitações Eletrônicas</w:t>
      </w:r>
      <w:r w:rsidRPr="00AD7C83">
        <w:rPr>
          <w:rFonts w:ascii="Times New Roman" w:hAnsi="Times New Roman" w:cs="Times New Roman"/>
          <w:sz w:val="24"/>
          <w:szCs w:val="24"/>
        </w:rPr>
        <w:t xml:space="preserve"> (</w:t>
      </w:r>
      <w:hyperlink r:id="rId10" w:history="1">
        <w:r w:rsidRPr="00AD7C83">
          <w:rPr>
            <w:rStyle w:val="Hyperlink"/>
            <w:rFonts w:ascii="Times New Roman" w:hAnsi="Times New Roman" w:cs="Times New Roman"/>
            <w:sz w:val="24"/>
            <w:szCs w:val="24"/>
          </w:rPr>
          <w:t>www.licitanet.com.br</w:t>
        </w:r>
      </w:hyperlink>
      <w:r w:rsidRPr="00AD7C83">
        <w:rPr>
          <w:rFonts w:ascii="Times New Roman" w:hAnsi="Times New Roman" w:cs="Times New Roman"/>
          <w:sz w:val="24"/>
          <w:szCs w:val="24"/>
        </w:rPr>
        <w:t>), no dia e horário retromencionado.</w:t>
      </w:r>
    </w:p>
    <w:p w14:paraId="59809AEE" w14:textId="77777777" w:rsidR="00B0360B" w:rsidRPr="00AD7C83" w:rsidRDefault="00B0360B" w:rsidP="00D77736">
      <w:pPr>
        <w:spacing w:after="0" w:line="276" w:lineRule="auto"/>
        <w:jc w:val="both"/>
        <w:rPr>
          <w:rFonts w:ascii="Times New Roman" w:hAnsi="Times New Roman" w:cs="Times New Roman"/>
          <w:b/>
          <w:bCs/>
          <w:sz w:val="24"/>
          <w:szCs w:val="24"/>
        </w:rPr>
      </w:pPr>
    </w:p>
    <w:p w14:paraId="35C48716" w14:textId="3BE92E35" w:rsidR="00C5720D" w:rsidRPr="00AD7C83" w:rsidRDefault="00C5720D" w:rsidP="00C74923">
      <w:pPr>
        <w:rPr>
          <w:rFonts w:ascii="Times New Roman" w:hAnsi="Times New Roman" w:cs="Times New Roman"/>
          <w:sz w:val="24"/>
          <w:szCs w:val="24"/>
        </w:rPr>
      </w:pPr>
      <w:r w:rsidRPr="00AD7C83">
        <w:rPr>
          <w:rFonts w:ascii="Times New Roman" w:hAnsi="Times New Roman" w:cs="Times New Roman"/>
          <w:b/>
          <w:bCs/>
          <w:sz w:val="24"/>
          <w:szCs w:val="24"/>
        </w:rPr>
        <w:t>DATA E HORA DA ABERTURA DAS PROPOSTAS APRESENTADAS:</w:t>
      </w:r>
      <w:r w:rsidRPr="00AD7C83">
        <w:rPr>
          <w:rFonts w:ascii="Times New Roman" w:hAnsi="Times New Roman" w:cs="Times New Roman"/>
          <w:sz w:val="24"/>
          <w:szCs w:val="24"/>
        </w:rPr>
        <w:t xml:space="preserve"> </w:t>
      </w:r>
      <w:r w:rsidR="00963BD2" w:rsidRPr="00AD7C83">
        <w:rPr>
          <w:rFonts w:ascii="Times New Roman" w:hAnsi="Times New Roman" w:cs="Times New Roman"/>
          <w:color w:val="FF0000"/>
          <w:sz w:val="24"/>
          <w:szCs w:val="24"/>
        </w:rPr>
        <w:t>1</w:t>
      </w:r>
      <w:r w:rsidR="00A44640" w:rsidRPr="00AD7C83">
        <w:rPr>
          <w:rFonts w:ascii="Times New Roman" w:hAnsi="Times New Roman" w:cs="Times New Roman"/>
          <w:color w:val="FF0000"/>
          <w:sz w:val="24"/>
          <w:szCs w:val="24"/>
        </w:rPr>
        <w:t>5</w:t>
      </w:r>
      <w:r w:rsidRPr="00AD7C83">
        <w:rPr>
          <w:rFonts w:ascii="Times New Roman" w:hAnsi="Times New Roman" w:cs="Times New Roman"/>
          <w:color w:val="FF0000"/>
          <w:sz w:val="24"/>
          <w:szCs w:val="24"/>
        </w:rPr>
        <w:t>/</w:t>
      </w:r>
      <w:r w:rsidR="0083409D" w:rsidRPr="00AD7C83">
        <w:rPr>
          <w:rFonts w:ascii="Times New Roman" w:hAnsi="Times New Roman" w:cs="Times New Roman"/>
          <w:color w:val="FF0000"/>
          <w:sz w:val="24"/>
          <w:szCs w:val="24"/>
        </w:rPr>
        <w:t>0</w:t>
      </w:r>
      <w:r w:rsidR="00963BD2" w:rsidRPr="00AD7C83">
        <w:rPr>
          <w:rFonts w:ascii="Times New Roman" w:hAnsi="Times New Roman" w:cs="Times New Roman"/>
          <w:color w:val="FF0000"/>
          <w:sz w:val="24"/>
          <w:szCs w:val="24"/>
        </w:rPr>
        <w:t>5</w:t>
      </w:r>
      <w:r w:rsidRPr="00AD7C83">
        <w:rPr>
          <w:rFonts w:ascii="Times New Roman" w:hAnsi="Times New Roman" w:cs="Times New Roman"/>
          <w:color w:val="FF0000"/>
          <w:sz w:val="24"/>
          <w:szCs w:val="24"/>
        </w:rPr>
        <w:t>/202</w:t>
      </w:r>
      <w:r w:rsidR="0083409D" w:rsidRPr="00AD7C83">
        <w:rPr>
          <w:rFonts w:ascii="Times New Roman" w:hAnsi="Times New Roman" w:cs="Times New Roman"/>
          <w:color w:val="FF0000"/>
          <w:sz w:val="24"/>
          <w:szCs w:val="24"/>
        </w:rPr>
        <w:t>6</w:t>
      </w:r>
      <w:r w:rsidRPr="00AD7C83">
        <w:rPr>
          <w:rFonts w:ascii="Times New Roman" w:hAnsi="Times New Roman" w:cs="Times New Roman"/>
          <w:sz w:val="24"/>
          <w:szCs w:val="24"/>
        </w:rPr>
        <w:t xml:space="preserve"> – às 0</w:t>
      </w:r>
      <w:r w:rsidR="005B61CA" w:rsidRPr="00AD7C83">
        <w:rPr>
          <w:rFonts w:ascii="Times New Roman" w:hAnsi="Times New Roman" w:cs="Times New Roman"/>
          <w:sz w:val="24"/>
          <w:szCs w:val="24"/>
        </w:rPr>
        <w:t>9</w:t>
      </w:r>
      <w:r w:rsidRPr="00AD7C83">
        <w:rPr>
          <w:rFonts w:ascii="Times New Roman" w:hAnsi="Times New Roman" w:cs="Times New Roman"/>
          <w:sz w:val="24"/>
          <w:szCs w:val="24"/>
        </w:rPr>
        <w:t>h</w:t>
      </w:r>
      <w:r w:rsidR="00F10BBF" w:rsidRPr="00AD7C83">
        <w:rPr>
          <w:rFonts w:ascii="Times New Roman" w:hAnsi="Times New Roman" w:cs="Times New Roman"/>
          <w:sz w:val="24"/>
          <w:szCs w:val="24"/>
        </w:rPr>
        <w:t>1</w:t>
      </w:r>
      <w:r w:rsidRPr="00AD7C83">
        <w:rPr>
          <w:rFonts w:ascii="Times New Roman" w:hAnsi="Times New Roman" w:cs="Times New Roman"/>
          <w:sz w:val="24"/>
          <w:szCs w:val="24"/>
        </w:rPr>
        <w:t>0min.</w:t>
      </w:r>
    </w:p>
    <w:p w14:paraId="4F7F1CAD" w14:textId="77777777" w:rsidR="00C5720D" w:rsidRPr="00AD7C83" w:rsidRDefault="00C5720D" w:rsidP="00D77736">
      <w:pPr>
        <w:spacing w:after="0" w:line="276" w:lineRule="auto"/>
        <w:jc w:val="both"/>
        <w:rPr>
          <w:rFonts w:ascii="Times New Roman" w:hAnsi="Times New Roman" w:cs="Times New Roman"/>
          <w:sz w:val="24"/>
          <w:szCs w:val="24"/>
        </w:rPr>
      </w:pPr>
    </w:p>
    <w:p w14:paraId="5A7BEFD7" w14:textId="77777777" w:rsidR="003D6409" w:rsidRPr="00AD7C83" w:rsidRDefault="003D6409" w:rsidP="00D77736">
      <w:pPr>
        <w:pStyle w:val="Nivel2"/>
        <w:numPr>
          <w:ilvl w:val="0"/>
          <w:numId w:val="0"/>
        </w:numPr>
        <w:tabs>
          <w:tab w:val="left" w:pos="993"/>
        </w:tabs>
        <w:spacing w:before="0" w:after="0" w:line="360" w:lineRule="auto"/>
        <w:rPr>
          <w:rFonts w:ascii="Times New Roman" w:hAnsi="Times New Roman" w:cs="Times New Roman"/>
          <w:color w:val="auto"/>
          <w:sz w:val="24"/>
          <w:szCs w:val="24"/>
        </w:rPr>
      </w:pPr>
      <w:r w:rsidRPr="00AD7C83">
        <w:rPr>
          <w:rFonts w:ascii="Times New Roman" w:hAnsi="Times New Roman" w:cs="Times New Roman"/>
          <w:sz w:val="24"/>
          <w:szCs w:val="24"/>
        </w:rPr>
        <w:t>Poderão participar dest</w:t>
      </w:r>
      <w:r w:rsidR="00DF64BA" w:rsidRPr="00AD7C83">
        <w:rPr>
          <w:rFonts w:ascii="Times New Roman" w:hAnsi="Times New Roman" w:cs="Times New Roman"/>
          <w:sz w:val="24"/>
          <w:szCs w:val="24"/>
        </w:rPr>
        <w:t>a Dispensa de Licitação Eletrônica</w:t>
      </w:r>
      <w:r w:rsidRPr="00AD7C83">
        <w:rPr>
          <w:rFonts w:ascii="Times New Roman" w:hAnsi="Times New Roman" w:cs="Times New Roman"/>
          <w:sz w:val="24"/>
          <w:szCs w:val="24"/>
        </w:rPr>
        <w:t xml:space="preserve"> os interessados que estiverem previamente credenciados na Plataforma </w:t>
      </w:r>
      <w:r w:rsidRPr="00AD7C83">
        <w:rPr>
          <w:rFonts w:ascii="Times New Roman" w:hAnsi="Times New Roman" w:cs="Times New Roman"/>
          <w:b/>
          <w:bCs/>
          <w:sz w:val="24"/>
          <w:szCs w:val="24"/>
        </w:rPr>
        <w:t>LICITANET – Licitações Eletrônicas</w:t>
      </w:r>
      <w:r w:rsidRPr="00AD7C83">
        <w:rPr>
          <w:rFonts w:ascii="Times New Roman" w:hAnsi="Times New Roman" w:cs="Times New Roman"/>
          <w:sz w:val="24"/>
          <w:szCs w:val="24"/>
        </w:rPr>
        <w:t xml:space="preserve"> (</w:t>
      </w:r>
      <w:hyperlink r:id="rId11" w:history="1">
        <w:r w:rsidRPr="00AD7C83">
          <w:rPr>
            <w:rStyle w:val="Hyperlink"/>
            <w:rFonts w:ascii="Times New Roman" w:hAnsi="Times New Roman" w:cs="Times New Roman"/>
            <w:sz w:val="24"/>
            <w:szCs w:val="24"/>
          </w:rPr>
          <w:t>www.licitanet.com.br</w:t>
        </w:r>
      </w:hyperlink>
      <w:r w:rsidRPr="00AD7C83">
        <w:rPr>
          <w:rFonts w:ascii="Times New Roman" w:hAnsi="Times New Roman" w:cs="Times New Roman"/>
          <w:sz w:val="24"/>
          <w:szCs w:val="24"/>
        </w:rPr>
        <w:t>)</w:t>
      </w:r>
      <w:r w:rsidR="00B0360B" w:rsidRPr="00AD7C83">
        <w:rPr>
          <w:rFonts w:ascii="Times New Roman" w:hAnsi="Times New Roman" w:cs="Times New Roman"/>
          <w:sz w:val="24"/>
          <w:szCs w:val="24"/>
        </w:rPr>
        <w:t>.</w:t>
      </w:r>
    </w:p>
    <w:p w14:paraId="5FACE086" w14:textId="77777777" w:rsidR="00B0360B" w:rsidRPr="00AD7C83" w:rsidRDefault="00B0360B" w:rsidP="00D77736">
      <w:pPr>
        <w:pStyle w:val="Nivel2"/>
        <w:numPr>
          <w:ilvl w:val="0"/>
          <w:numId w:val="0"/>
        </w:numPr>
        <w:tabs>
          <w:tab w:val="left" w:pos="993"/>
        </w:tabs>
        <w:spacing w:before="0" w:after="0" w:line="360" w:lineRule="auto"/>
        <w:rPr>
          <w:rFonts w:ascii="Times New Roman" w:hAnsi="Times New Roman" w:cs="Times New Roman"/>
          <w:color w:val="auto"/>
          <w:sz w:val="24"/>
          <w:szCs w:val="24"/>
        </w:rPr>
      </w:pPr>
    </w:p>
    <w:p w14:paraId="062E5138" w14:textId="77777777" w:rsidR="00C5720D" w:rsidRPr="00AD7C83" w:rsidRDefault="003D6409"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9EE9155" w14:textId="77777777" w:rsidR="00C5720D" w:rsidRPr="00AD7C83" w:rsidRDefault="00C5720D" w:rsidP="00D77736">
      <w:pPr>
        <w:spacing w:after="0" w:line="276" w:lineRule="auto"/>
        <w:jc w:val="both"/>
        <w:rPr>
          <w:rFonts w:ascii="Times New Roman" w:hAnsi="Times New Roman" w:cs="Times New Roman"/>
          <w:sz w:val="24"/>
          <w:szCs w:val="24"/>
        </w:rPr>
      </w:pPr>
    </w:p>
    <w:p w14:paraId="104A485E" w14:textId="77777777" w:rsidR="00C5720D"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lastRenderedPageBreak/>
        <w:t xml:space="preserve">O Aviso/Termo de Referência da Dispensa </w:t>
      </w:r>
      <w:r w:rsidR="00EB1088" w:rsidRPr="00AD7C83">
        <w:rPr>
          <w:rFonts w:ascii="Times New Roman" w:hAnsi="Times New Roman" w:cs="Times New Roman"/>
          <w:sz w:val="24"/>
          <w:szCs w:val="24"/>
        </w:rPr>
        <w:t xml:space="preserve">anexo I, </w:t>
      </w:r>
      <w:r w:rsidRPr="00AD7C83">
        <w:rPr>
          <w:rFonts w:ascii="Times New Roman" w:hAnsi="Times New Roman" w:cs="Times New Roman"/>
          <w:sz w:val="24"/>
          <w:szCs w:val="24"/>
        </w:rPr>
        <w:t xml:space="preserve">estará disponível no Site Oficial do Município </w:t>
      </w:r>
      <w:hyperlink r:id="rId12" w:history="1">
        <w:r w:rsidR="003D6409" w:rsidRPr="00AD7C83">
          <w:rPr>
            <w:rStyle w:val="Hyperlink"/>
            <w:rFonts w:ascii="Times New Roman" w:hAnsi="Times New Roman" w:cs="Times New Roman"/>
            <w:sz w:val="24"/>
            <w:szCs w:val="24"/>
          </w:rPr>
          <w:t>https://cerejeiras.ro.gov.br/</w:t>
        </w:r>
      </w:hyperlink>
      <w:r w:rsidRPr="00AD7C83">
        <w:rPr>
          <w:rFonts w:ascii="Times New Roman" w:hAnsi="Times New Roman" w:cs="Times New Roman"/>
          <w:sz w:val="24"/>
          <w:szCs w:val="24"/>
        </w:rPr>
        <w:t>.</w:t>
      </w:r>
    </w:p>
    <w:p w14:paraId="0CC6F380" w14:textId="77777777" w:rsidR="00C5720D" w:rsidRPr="00AD7C83" w:rsidRDefault="00C5720D" w:rsidP="00D77736">
      <w:pPr>
        <w:spacing w:after="0" w:line="276" w:lineRule="auto"/>
        <w:jc w:val="both"/>
        <w:rPr>
          <w:rFonts w:ascii="Times New Roman" w:hAnsi="Times New Roman" w:cs="Times New Roman"/>
          <w:sz w:val="24"/>
          <w:szCs w:val="24"/>
        </w:rPr>
      </w:pPr>
    </w:p>
    <w:p w14:paraId="47783590" w14:textId="77777777" w:rsidR="00C5720D"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 xml:space="preserve">Outras informações poderão ser obtidas na </w:t>
      </w:r>
      <w:r w:rsidR="00EB1088" w:rsidRPr="00AD7C83">
        <w:rPr>
          <w:rFonts w:ascii="Times New Roman" w:hAnsi="Times New Roman" w:cs="Times New Roman"/>
          <w:sz w:val="24"/>
          <w:szCs w:val="24"/>
        </w:rPr>
        <w:t>Secretaria demandante</w:t>
      </w:r>
      <w:r w:rsidRPr="00AD7C83">
        <w:rPr>
          <w:rFonts w:ascii="Times New Roman" w:hAnsi="Times New Roman" w:cs="Times New Roman"/>
          <w:sz w:val="24"/>
          <w:szCs w:val="24"/>
        </w:rPr>
        <w:t>, no horário das 0</w:t>
      </w:r>
      <w:r w:rsidR="00EB1088" w:rsidRPr="00AD7C83">
        <w:rPr>
          <w:rFonts w:ascii="Times New Roman" w:hAnsi="Times New Roman" w:cs="Times New Roman"/>
          <w:sz w:val="24"/>
          <w:szCs w:val="24"/>
        </w:rPr>
        <w:t>7</w:t>
      </w:r>
      <w:r w:rsidRPr="00AD7C83">
        <w:rPr>
          <w:rFonts w:ascii="Times New Roman" w:hAnsi="Times New Roman" w:cs="Times New Roman"/>
          <w:sz w:val="24"/>
          <w:szCs w:val="24"/>
        </w:rPr>
        <w:t xml:space="preserve">h00min às </w:t>
      </w:r>
      <w:r w:rsidR="00EB1088" w:rsidRPr="00AD7C83">
        <w:rPr>
          <w:rFonts w:ascii="Times New Roman" w:hAnsi="Times New Roman" w:cs="Times New Roman"/>
          <w:sz w:val="24"/>
          <w:szCs w:val="24"/>
        </w:rPr>
        <w:t>13</w:t>
      </w:r>
      <w:r w:rsidRPr="00AD7C83">
        <w:rPr>
          <w:rFonts w:ascii="Times New Roman" w:hAnsi="Times New Roman" w:cs="Times New Roman"/>
          <w:sz w:val="24"/>
          <w:szCs w:val="24"/>
        </w:rPr>
        <w:t>h00min de segunda a sexta</w:t>
      </w:r>
      <w:r w:rsidR="00EB1088" w:rsidRPr="00AD7C83">
        <w:rPr>
          <w:rFonts w:ascii="Times New Roman" w:hAnsi="Times New Roman" w:cs="Times New Roman"/>
          <w:sz w:val="24"/>
          <w:szCs w:val="24"/>
        </w:rPr>
        <w:t>-</w:t>
      </w:r>
      <w:r w:rsidRPr="00AD7C83">
        <w:rPr>
          <w:rFonts w:ascii="Times New Roman" w:hAnsi="Times New Roman" w:cs="Times New Roman"/>
          <w:sz w:val="24"/>
          <w:szCs w:val="24"/>
        </w:rPr>
        <w:t>feira.</w:t>
      </w:r>
    </w:p>
    <w:p w14:paraId="69ABBAC3" w14:textId="77777777" w:rsidR="00EB3FC5" w:rsidRPr="00AD7C83" w:rsidRDefault="00BF07FE"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ab/>
      </w:r>
    </w:p>
    <w:p w14:paraId="7C28C8CA" w14:textId="77937B55" w:rsidR="00C5720D"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1. OBJETO</w:t>
      </w:r>
      <w:r w:rsidR="00EB1088" w:rsidRPr="00AD7C83">
        <w:rPr>
          <w:rFonts w:ascii="Times New Roman" w:hAnsi="Times New Roman" w:cs="Times New Roman"/>
          <w:sz w:val="24"/>
          <w:szCs w:val="24"/>
        </w:rPr>
        <w:t>:</w:t>
      </w:r>
      <w:r w:rsidRPr="00AD7C83">
        <w:rPr>
          <w:rFonts w:ascii="Times New Roman" w:hAnsi="Times New Roman" w:cs="Times New Roman"/>
          <w:sz w:val="24"/>
          <w:szCs w:val="24"/>
        </w:rPr>
        <w:t xml:space="preserve"> </w:t>
      </w:r>
      <w:r w:rsidR="00327939" w:rsidRPr="00AD7C83">
        <w:rPr>
          <w:rFonts w:ascii="Times New Roman" w:hAnsi="Times New Roman" w:cs="Times New Roman"/>
          <w:color w:val="FF0000"/>
          <w:sz w:val="24"/>
          <w:szCs w:val="24"/>
        </w:rPr>
        <w:t>Prestação de serviços destinados ao fornecimento de alimentação para atendimento às demandas da 10ª Conferência Municipal dos Direitos da Criança e do Adolescente, promovida pela Secretaria Municipal de Assistência Social – SEMAS, por meio do Fundo Municipal dos Direitos da Criança e do Adolescente</w:t>
      </w:r>
      <w:r w:rsidR="005F79CA" w:rsidRPr="00AD7C83">
        <w:rPr>
          <w:rFonts w:ascii="Times New Roman" w:hAnsi="Times New Roman" w:cs="Times New Roman"/>
          <w:color w:val="FF0000"/>
          <w:sz w:val="24"/>
          <w:szCs w:val="24"/>
        </w:rPr>
        <w:t>.</w:t>
      </w:r>
    </w:p>
    <w:p w14:paraId="43ABFA8C" w14:textId="77777777" w:rsidR="00C5720D" w:rsidRPr="00AD7C83" w:rsidRDefault="00C5720D" w:rsidP="00D77736">
      <w:pPr>
        <w:spacing w:after="0" w:line="276" w:lineRule="auto"/>
        <w:jc w:val="both"/>
        <w:rPr>
          <w:rFonts w:ascii="Times New Roman" w:hAnsi="Times New Roman" w:cs="Times New Roman"/>
          <w:sz w:val="24"/>
          <w:szCs w:val="24"/>
        </w:rPr>
      </w:pPr>
    </w:p>
    <w:p w14:paraId="37B7AECB" w14:textId="77777777" w:rsidR="00EB3FC5" w:rsidRPr="00AD7C83" w:rsidRDefault="00EB3FC5" w:rsidP="00EB3FC5">
      <w:pPr>
        <w:pStyle w:val="Nivel01"/>
        <w:ind w:firstLine="66"/>
        <w:rPr>
          <w:rFonts w:ascii="Times New Roman" w:hAnsi="Times New Roman" w:cs="Times New Roman"/>
          <w:sz w:val="24"/>
          <w:szCs w:val="24"/>
        </w:rPr>
      </w:pPr>
      <w:bookmarkStart w:id="2" w:name="_Toc122606104"/>
      <w:r w:rsidRPr="00AD7C83">
        <w:rPr>
          <w:rFonts w:ascii="Times New Roman" w:hAnsi="Times New Roman" w:cs="Times New Roman"/>
          <w:sz w:val="24"/>
          <w:szCs w:val="24"/>
        </w:rPr>
        <w:t>DA PARTICIPAÇÃO NA LICITAÇÃO</w:t>
      </w:r>
      <w:bookmarkEnd w:id="2"/>
    </w:p>
    <w:p w14:paraId="1CB964BC" w14:textId="77777777" w:rsidR="00EB3FC5" w:rsidRPr="00AD7C83" w:rsidRDefault="00EB3FC5" w:rsidP="00EB3FC5">
      <w:pPr>
        <w:spacing w:line="360" w:lineRule="auto"/>
        <w:rPr>
          <w:rFonts w:ascii="Times New Roman" w:hAnsi="Times New Roman" w:cs="Times New Roman"/>
          <w:sz w:val="24"/>
          <w:szCs w:val="24"/>
        </w:rPr>
      </w:pPr>
    </w:p>
    <w:p w14:paraId="0F5A429D" w14:textId="77777777" w:rsidR="00EB3FC5" w:rsidRPr="00AD7C83"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AD7C83">
        <w:rPr>
          <w:rFonts w:ascii="Times New Roman" w:hAnsi="Times New Roman" w:cs="Times New Roman"/>
          <w:sz w:val="24"/>
          <w:szCs w:val="24"/>
        </w:rPr>
        <w:t xml:space="preserve">Poderão participar deste Pregão os interessados que estiverem previamente credenciados na Plataforma </w:t>
      </w:r>
      <w:r w:rsidRPr="00AD7C83">
        <w:rPr>
          <w:rFonts w:ascii="Times New Roman" w:hAnsi="Times New Roman" w:cs="Times New Roman"/>
          <w:b/>
          <w:bCs/>
          <w:sz w:val="24"/>
          <w:szCs w:val="24"/>
        </w:rPr>
        <w:t>LICITANET – Licitações Eletrônicas</w:t>
      </w:r>
      <w:r w:rsidRPr="00AD7C83">
        <w:rPr>
          <w:rFonts w:ascii="Times New Roman" w:hAnsi="Times New Roman" w:cs="Times New Roman"/>
          <w:sz w:val="24"/>
          <w:szCs w:val="24"/>
        </w:rPr>
        <w:t xml:space="preserve"> (</w:t>
      </w:r>
      <w:hyperlink r:id="rId13" w:history="1">
        <w:r w:rsidRPr="00AD7C83">
          <w:rPr>
            <w:rStyle w:val="Hyperlink"/>
            <w:rFonts w:ascii="Times New Roman" w:hAnsi="Times New Roman" w:cs="Times New Roman"/>
            <w:sz w:val="24"/>
            <w:szCs w:val="24"/>
          </w:rPr>
          <w:t>www.licitanet.com.br</w:t>
        </w:r>
      </w:hyperlink>
      <w:r w:rsidRPr="00AD7C83">
        <w:rPr>
          <w:rFonts w:ascii="Times New Roman" w:hAnsi="Times New Roman" w:cs="Times New Roman"/>
          <w:sz w:val="24"/>
          <w:szCs w:val="24"/>
        </w:rPr>
        <w:t>)</w:t>
      </w:r>
      <w:r w:rsidRPr="00AD7C83">
        <w:rPr>
          <w:rFonts w:ascii="Times New Roman" w:hAnsi="Times New Roman" w:cs="Times New Roman"/>
          <w:color w:val="auto"/>
          <w:sz w:val="24"/>
          <w:szCs w:val="24"/>
        </w:rPr>
        <w:t>.</w:t>
      </w:r>
    </w:p>
    <w:p w14:paraId="14BA2AFF" w14:textId="77777777" w:rsidR="00EB3FC5" w:rsidRPr="00AD7C83"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AD7C83">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51047B0" w14:textId="77777777" w:rsidR="00EB3FC5" w:rsidRPr="00AD7C83"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AD7C83">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C9AF69E" w14:textId="77777777" w:rsidR="00EB3FC5" w:rsidRPr="00AD7C83"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AD7C83">
        <w:rPr>
          <w:rFonts w:ascii="Times New Roman" w:hAnsi="Times New Roman" w:cs="Times New Roman"/>
          <w:color w:val="auto"/>
          <w:sz w:val="24"/>
          <w:szCs w:val="24"/>
        </w:rPr>
        <w:t>A não observância do disposto no item anterior poderá ensejar desclassificação no momento da habilitação.</w:t>
      </w:r>
    </w:p>
    <w:p w14:paraId="7FF3D067" w14:textId="77777777" w:rsidR="00EB3FC5" w:rsidRPr="00AD7C83" w:rsidRDefault="00EB3FC5" w:rsidP="00EB3FC5">
      <w:pPr>
        <w:pStyle w:val="Nivel2"/>
        <w:tabs>
          <w:tab w:val="left" w:pos="851"/>
          <w:tab w:val="left" w:pos="993"/>
        </w:tabs>
        <w:spacing w:before="0" w:after="0" w:line="360" w:lineRule="auto"/>
        <w:ind w:left="0" w:firstLine="567"/>
        <w:rPr>
          <w:rFonts w:ascii="Times New Roman" w:eastAsia="Times New Roman" w:hAnsi="Times New Roman" w:cs="Times New Roman"/>
          <w:color w:val="FF0000"/>
          <w:sz w:val="24"/>
          <w:szCs w:val="24"/>
        </w:rPr>
      </w:pPr>
      <w:r w:rsidRPr="00AD7C83">
        <w:rPr>
          <w:rFonts w:ascii="Times New Roman" w:hAnsi="Times New Roman" w:cs="Times New Roman"/>
          <w:color w:val="FF0000"/>
          <w:sz w:val="24"/>
          <w:szCs w:val="24"/>
        </w:rPr>
        <w:t xml:space="preserve">Para os itens a participação é exclusiva a microempresas e empresas de pequeno porte, nos termos do </w:t>
      </w:r>
      <w:hyperlink r:id="rId14" w:history="1">
        <w:r w:rsidRPr="00AD7C83">
          <w:rPr>
            <w:rStyle w:val="Hyperlink"/>
            <w:rFonts w:ascii="Times New Roman" w:hAnsi="Times New Roman" w:cs="Times New Roman"/>
            <w:sz w:val="24"/>
            <w:szCs w:val="24"/>
          </w:rPr>
          <w:t>art. 48 da Lei Complementar nº 123, de 14 de dezembro de 2006</w:t>
        </w:r>
      </w:hyperlink>
      <w:r w:rsidRPr="00AD7C83">
        <w:rPr>
          <w:rFonts w:ascii="Times New Roman" w:hAnsi="Times New Roman" w:cs="Times New Roman"/>
          <w:color w:val="FF0000"/>
          <w:sz w:val="24"/>
          <w:szCs w:val="24"/>
        </w:rPr>
        <w:t>.</w:t>
      </w:r>
    </w:p>
    <w:p w14:paraId="478F0AC9" w14:textId="77777777" w:rsidR="00EB3FC5" w:rsidRPr="00AD7C83"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bookmarkStart w:id="3" w:name="_Ref117015508"/>
      <w:r w:rsidRPr="00AD7C83">
        <w:rPr>
          <w:rFonts w:ascii="Times New Roman" w:hAnsi="Times New Roman" w:cs="Times New Roman"/>
          <w:color w:val="FF0000"/>
          <w:sz w:val="24"/>
          <w:szCs w:val="24"/>
        </w:rPr>
        <w:t xml:space="preserve">A obtenção do benefício a que se refere o item anterior fica limitada às microempresas e às empresas de pequeno porte que, no ano-calendário de realização da </w:t>
      </w:r>
      <w:r w:rsidRPr="00AD7C83">
        <w:rPr>
          <w:rFonts w:ascii="Times New Roman" w:hAnsi="Times New Roman" w:cs="Times New Roman"/>
          <w:color w:val="FF0000"/>
          <w:sz w:val="24"/>
          <w:szCs w:val="24"/>
        </w:rPr>
        <w:lastRenderedPageBreak/>
        <w:t>licitação, ainda não tenham celebrado contratos com a Administração Pública cujos valores somados extrapolem a receita bruta máxima admitida para fins de enquadramento como empresa de pequeno porte.</w:t>
      </w:r>
      <w:bookmarkEnd w:id="3"/>
    </w:p>
    <w:p w14:paraId="559D952A" w14:textId="77777777" w:rsidR="00EB3FC5" w:rsidRPr="00AD7C83"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AD7C83">
        <w:rPr>
          <w:rFonts w:ascii="Times New Roman" w:hAnsi="Times New Roman" w:cs="Times New Roman"/>
          <w:sz w:val="24"/>
          <w:szCs w:val="24"/>
        </w:rPr>
        <w:t xml:space="preserve">A Licitação terá PREFERÊNCIA DE CONTRATAÇÃO PARA MICROEMPRESA OU EMPRESA DE PEQUENO PORTE LOCAL, OU DAS MICRORREGIÕES DE COLORADO DO OESTE – RO e VILHENA - RO, conforme estabelece a Lei Complementar nº 123/2006 e alterações e </w:t>
      </w:r>
      <w:r w:rsidRPr="00AD7C83">
        <w:rPr>
          <w:rFonts w:ascii="Times New Roman" w:hAnsi="Times New Roman" w:cs="Times New Roman"/>
          <w:b/>
          <w:color w:val="FF0000"/>
          <w:sz w:val="24"/>
          <w:szCs w:val="24"/>
        </w:rPr>
        <w:t>Lei Geral Municipal nº 2.660/2017</w:t>
      </w:r>
      <w:r w:rsidRPr="00AD7C83">
        <w:rPr>
          <w:rFonts w:ascii="Times New Roman" w:hAnsi="Times New Roman" w:cs="Times New Roman"/>
          <w:sz w:val="24"/>
          <w:szCs w:val="24"/>
        </w:rPr>
        <w:t>;</w:t>
      </w:r>
    </w:p>
    <w:p w14:paraId="1970456D" w14:textId="77777777" w:rsidR="00EB3FC5" w:rsidRPr="00AD7C83"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AD7C83">
        <w:rPr>
          <w:rFonts w:ascii="Times New Roman" w:hAnsi="Times New Roman" w:cs="Times New Roman"/>
          <w:sz w:val="24"/>
          <w:szCs w:val="24"/>
        </w:rPr>
        <w:t>Será concedida prioridade de contratação das microempresas ou empresas de pequeno porte sediadas local até o limite de dez por cento do melhor preço válido apresentado pelas empresas não local, em situações em que as ofertas apresentadas pelas microempresas ou empresas de pequeno porte sediadas local sejam superiores ao menor preço;</w:t>
      </w:r>
    </w:p>
    <w:p w14:paraId="03241FEC" w14:textId="77777777" w:rsidR="00EB3FC5" w:rsidRPr="00AD7C83"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AD7C83">
        <w:rPr>
          <w:rFonts w:ascii="Times New Roman" w:hAnsi="Times New Roman" w:cs="Times New Roman"/>
          <w:sz w:val="24"/>
          <w:szCs w:val="24"/>
        </w:rPr>
        <w:t>Na hipótese da não contratação da microempresa empresas ou pequeno porte sediadas local, a prioridade passa para as empresas das Microrregiões de Colorado do Oeste – RO e Vilhena - RO até o limite de dez por cento do melhor preço válido em situações em que as ofertas apresentadas pelas microempresas ou empresas de pequeno porte sediadas nas Microrregiões de Colorado do Oeste – RO e Vilhena - RO, sejam superiores ao menor preço das empresas remanescentes que porventura se enquadrem como ME ou EPP fora da Microrregião de Colorado do Oeste em ordem classificatória;</w:t>
      </w:r>
    </w:p>
    <w:p w14:paraId="1BE9527D" w14:textId="77777777" w:rsidR="00EB3FC5" w:rsidRPr="00AD7C83"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AD7C83">
        <w:rPr>
          <w:rFonts w:ascii="Times New Roman" w:hAnsi="Times New Roman" w:cs="Times New Roman"/>
          <w:sz w:val="24"/>
          <w:szCs w:val="24"/>
        </w:rPr>
        <w:t>Entende-se por local as ME´s ou EPP´s, sediadas no Município de Cerejeiras - RO;</w:t>
      </w:r>
    </w:p>
    <w:p w14:paraId="610E5044" w14:textId="77777777" w:rsidR="00EB3FC5" w:rsidRPr="00AD7C83"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proofErr w:type="gramStart"/>
      <w:r w:rsidRPr="00AD7C83">
        <w:rPr>
          <w:rFonts w:ascii="Times New Roman" w:hAnsi="Times New Roman" w:cs="Times New Roman"/>
          <w:sz w:val="24"/>
          <w:szCs w:val="24"/>
        </w:rPr>
        <w:t>Entende-se Regional</w:t>
      </w:r>
      <w:proofErr w:type="gramEnd"/>
      <w:r w:rsidRPr="00AD7C83">
        <w:rPr>
          <w:rFonts w:ascii="Times New Roman" w:hAnsi="Times New Roman" w:cs="Times New Roman"/>
          <w:sz w:val="24"/>
          <w:szCs w:val="24"/>
        </w:rPr>
        <w:t xml:space="preserve"> as empresas sediadas nas Microrregiões de Colorado do Oeste – RO e Vilhena - RO;</w:t>
      </w:r>
    </w:p>
    <w:p w14:paraId="7D2A1CC9" w14:textId="77777777" w:rsidR="00EB3FC5" w:rsidRPr="00AD7C83"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AD7C83">
        <w:rPr>
          <w:rFonts w:ascii="Times New Roman" w:hAnsi="Times New Roman" w:cs="Times New Roman"/>
          <w:sz w:val="24"/>
          <w:szCs w:val="24"/>
        </w:rPr>
        <w:t>O objeto será adjudicado a favor da microempresa ou a empresa de pequeno porte sediada local quando a proposta estiver no limite de até dez por cento do melhor preço válido das demais empresas;</w:t>
      </w:r>
    </w:p>
    <w:p w14:paraId="539F544A" w14:textId="77777777" w:rsidR="00EB3FC5" w:rsidRPr="00AD7C83"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AD7C83">
        <w:rPr>
          <w:rFonts w:ascii="Times New Roman" w:hAnsi="Times New Roman" w:cs="Times New Roman"/>
          <w:sz w:val="24"/>
          <w:szCs w:val="24"/>
        </w:rPr>
        <w:t>Na hipótese da não adjudicação do objeto às microempresas ou a empresa de pequeno porte sediada local, a prioridade passa para as empresas sediadas regional;</w:t>
      </w:r>
    </w:p>
    <w:p w14:paraId="22716BBC" w14:textId="77777777" w:rsidR="00EB3FC5" w:rsidRPr="00AD7C83"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AD7C83">
        <w:rPr>
          <w:rFonts w:ascii="Times New Roman" w:hAnsi="Times New Roman" w:cs="Times New Roman"/>
          <w:sz w:val="24"/>
          <w:szCs w:val="24"/>
        </w:rPr>
        <w:lastRenderedPageBreak/>
        <w:t>Na hipótese da não contratação da microempresa ou da empresa de pequeno porte sediada local ou regionalmente, serão convocadas as remanescentes que porventura se enquadrem como ME ou EPP fora das Microrregiões de Colorado do Oeste – RO e Vilhena - RO em ordem classificatória.</w:t>
      </w:r>
    </w:p>
    <w:p w14:paraId="743EBE65" w14:textId="77777777" w:rsidR="00EB3FC5" w:rsidRPr="00AD7C83" w:rsidRDefault="00EB3FC5" w:rsidP="00EB3FC5">
      <w:pPr>
        <w:pStyle w:val="Nivel2"/>
        <w:tabs>
          <w:tab w:val="left" w:pos="993"/>
        </w:tabs>
        <w:spacing w:before="0" w:after="0" w:line="360" w:lineRule="auto"/>
        <w:ind w:left="0" w:firstLine="567"/>
        <w:rPr>
          <w:rFonts w:ascii="Times New Roman" w:eastAsia="Times New Roman" w:hAnsi="Times New Roman" w:cs="Times New Roman"/>
          <w:color w:val="auto"/>
          <w:sz w:val="24"/>
          <w:szCs w:val="24"/>
        </w:rPr>
      </w:pPr>
      <w:r w:rsidRPr="00AD7C83">
        <w:rPr>
          <w:rFonts w:ascii="Times New Roman" w:hAnsi="Times New Roman" w:cs="Times New Roman"/>
          <w:color w:val="auto"/>
          <w:sz w:val="24"/>
          <w:szCs w:val="24"/>
        </w:rPr>
        <w:t>Será concedido tratamento favorecido para as microempresas e empresas de pequeno porte, para as sociedades cooperativas mencionadas no</w:t>
      </w:r>
      <w:r w:rsidRPr="00AD7C83">
        <w:rPr>
          <w:rFonts w:ascii="Times New Roman" w:eastAsia="Times New Roman" w:hAnsi="Times New Roman" w:cs="Times New Roman"/>
          <w:color w:val="FF0000"/>
          <w:sz w:val="24"/>
          <w:szCs w:val="24"/>
        </w:rPr>
        <w:t xml:space="preserve"> </w:t>
      </w:r>
      <w:hyperlink r:id="rId15" w:anchor="art16" w:history="1">
        <w:r w:rsidRPr="00AD7C83">
          <w:rPr>
            <w:rStyle w:val="Hyperlink"/>
            <w:rFonts w:ascii="Times New Roman" w:eastAsia="Times New Roman" w:hAnsi="Times New Roman" w:cs="Times New Roman"/>
            <w:sz w:val="24"/>
            <w:szCs w:val="24"/>
          </w:rPr>
          <w:t xml:space="preserve">artigo </w:t>
        </w:r>
        <w:r w:rsidRPr="00AD7C83">
          <w:rPr>
            <w:rStyle w:val="Hyperlink"/>
            <w:rFonts w:ascii="Times New Roman" w:hAnsi="Times New Roman" w:cs="Times New Roman"/>
            <w:sz w:val="24"/>
            <w:szCs w:val="24"/>
          </w:rPr>
          <w:t>16 da Lei nº 14.133, de 2021</w:t>
        </w:r>
      </w:hyperlink>
      <w:r w:rsidRPr="00AD7C83">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6" w:history="1">
        <w:r w:rsidRPr="00AD7C83">
          <w:rPr>
            <w:rStyle w:val="Hyperlink"/>
            <w:rFonts w:ascii="Times New Roman" w:hAnsi="Times New Roman" w:cs="Times New Roman"/>
            <w:sz w:val="24"/>
            <w:szCs w:val="24"/>
          </w:rPr>
          <w:t>Lei Complementar nº 123, de 2006</w:t>
        </w:r>
      </w:hyperlink>
      <w:r w:rsidRPr="00AD7C83">
        <w:rPr>
          <w:rFonts w:ascii="Times New Roman" w:hAnsi="Times New Roman" w:cs="Times New Roman"/>
          <w:color w:val="auto"/>
          <w:sz w:val="24"/>
          <w:szCs w:val="24"/>
        </w:rPr>
        <w:t>.</w:t>
      </w:r>
    </w:p>
    <w:p w14:paraId="261B2440" w14:textId="77777777" w:rsidR="00EB3FC5" w:rsidRPr="00AD7C83" w:rsidRDefault="00EB3FC5" w:rsidP="00EB3FC5">
      <w:pPr>
        <w:pStyle w:val="Nivel2"/>
        <w:tabs>
          <w:tab w:val="left" w:pos="993"/>
        </w:tabs>
        <w:spacing w:before="0" w:after="0" w:line="360" w:lineRule="auto"/>
        <w:ind w:left="0" w:firstLine="567"/>
        <w:rPr>
          <w:rFonts w:ascii="Times New Roman" w:eastAsia="Times New Roman" w:hAnsi="Times New Roman" w:cs="Times New Roman"/>
          <w:color w:val="auto"/>
          <w:sz w:val="24"/>
          <w:szCs w:val="24"/>
        </w:rPr>
      </w:pPr>
      <w:bookmarkStart w:id="4" w:name="_Ref117000692"/>
      <w:r w:rsidRPr="00AD7C83">
        <w:rPr>
          <w:rFonts w:ascii="Times New Roman" w:eastAsia="Times New Roman" w:hAnsi="Times New Roman" w:cs="Times New Roman"/>
          <w:color w:val="auto"/>
          <w:sz w:val="24"/>
          <w:szCs w:val="24"/>
        </w:rPr>
        <w:t>Não poderão disputar esta licitação:</w:t>
      </w:r>
      <w:bookmarkEnd w:id="4"/>
    </w:p>
    <w:p w14:paraId="7A4A72F4" w14:textId="77777777" w:rsidR="00EB3FC5" w:rsidRPr="00AD7C83" w:rsidRDefault="00EB3FC5" w:rsidP="00EB3FC5">
      <w:pPr>
        <w:numPr>
          <w:ilvl w:val="2"/>
          <w:numId w:val="1"/>
        </w:numPr>
        <w:tabs>
          <w:tab w:val="left" w:pos="1276"/>
        </w:tabs>
        <w:autoSpaceDE w:val="0"/>
        <w:snapToGrid w:val="0"/>
        <w:spacing w:after="0" w:line="360" w:lineRule="auto"/>
        <w:ind w:left="0" w:firstLine="709"/>
        <w:jc w:val="both"/>
        <w:rPr>
          <w:rFonts w:ascii="Times New Roman" w:hAnsi="Times New Roman" w:cs="Times New Roman"/>
          <w:sz w:val="24"/>
          <w:szCs w:val="24"/>
        </w:rPr>
      </w:pPr>
      <w:bookmarkStart w:id="5" w:name="_Ref113883338"/>
      <w:r w:rsidRPr="00AD7C83">
        <w:rPr>
          <w:rFonts w:ascii="Times New Roman" w:hAnsi="Times New Roman" w:cs="Times New Roman"/>
          <w:sz w:val="24"/>
          <w:szCs w:val="24"/>
        </w:rPr>
        <w:t xml:space="preserve"> aquele que não atenda às condições deste Edital e seu(s) anexo(s);</w:t>
      </w:r>
    </w:p>
    <w:p w14:paraId="1528F454" w14:textId="77777777" w:rsidR="00EB3FC5" w:rsidRPr="00AD7C83" w:rsidRDefault="00EB3FC5" w:rsidP="00EB3FC5">
      <w:pPr>
        <w:pStyle w:val="Nivel3"/>
        <w:tabs>
          <w:tab w:val="left" w:pos="1276"/>
        </w:tabs>
        <w:spacing w:before="0" w:after="0" w:line="360" w:lineRule="auto"/>
        <w:ind w:left="0" w:firstLine="709"/>
        <w:rPr>
          <w:rFonts w:ascii="Times New Roman" w:hAnsi="Times New Roman" w:cs="Times New Roman"/>
          <w:color w:val="auto"/>
          <w:sz w:val="24"/>
          <w:szCs w:val="24"/>
        </w:rPr>
      </w:pPr>
      <w:bookmarkStart w:id="6" w:name="_Ref114659912"/>
      <w:r w:rsidRPr="00AD7C83">
        <w:rPr>
          <w:rFonts w:ascii="Times New Roman" w:hAnsi="Times New Roman" w:cs="Times New Roman"/>
          <w:color w:val="auto"/>
          <w:sz w:val="24"/>
          <w:szCs w:val="24"/>
        </w:rPr>
        <w:t xml:space="preserve"> autor do anteprojeto, do projeto básico ou do projeto executivo, pessoa física ou jurídica, quando a licitação versar sobre serviços ou fornecimento de bens a ele relacionados;</w:t>
      </w:r>
      <w:bookmarkEnd w:id="5"/>
      <w:bookmarkEnd w:id="6"/>
    </w:p>
    <w:p w14:paraId="5F31ED64" w14:textId="77777777" w:rsidR="00EB3FC5" w:rsidRPr="00AD7C83" w:rsidRDefault="00EB3FC5" w:rsidP="00EB3FC5">
      <w:pPr>
        <w:pStyle w:val="Nivel3"/>
        <w:tabs>
          <w:tab w:val="left" w:pos="1276"/>
        </w:tabs>
        <w:spacing w:before="0" w:after="0" w:line="360" w:lineRule="auto"/>
        <w:ind w:left="0" w:firstLine="709"/>
        <w:rPr>
          <w:rFonts w:ascii="Times New Roman" w:hAnsi="Times New Roman" w:cs="Times New Roman"/>
          <w:color w:val="auto"/>
          <w:sz w:val="24"/>
          <w:szCs w:val="24"/>
        </w:rPr>
      </w:pPr>
      <w:bookmarkStart w:id="7" w:name="_Ref114659913"/>
      <w:bookmarkStart w:id="8" w:name="_Ref113883339"/>
      <w:r w:rsidRPr="00AD7C83">
        <w:rPr>
          <w:rFonts w:ascii="Times New Roman" w:hAnsi="Times New Roman" w:cs="Times New Roman"/>
          <w:color w:val="auto"/>
          <w:sz w:val="24"/>
          <w:szCs w:val="24"/>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AD7C83">
        <w:rPr>
          <w:rFonts w:ascii="Times New Roman" w:hAnsi="Times New Roman" w:cs="Times New Roman"/>
          <w:color w:val="auto"/>
          <w:sz w:val="24"/>
          <w:szCs w:val="24"/>
        </w:rPr>
        <w:t xml:space="preserve"> </w:t>
      </w:r>
      <w:bookmarkEnd w:id="8"/>
    </w:p>
    <w:p w14:paraId="196CFBFC" w14:textId="77777777" w:rsidR="00EB3FC5" w:rsidRPr="00AD7C83" w:rsidRDefault="00EB3FC5" w:rsidP="00EB3FC5">
      <w:pPr>
        <w:pStyle w:val="Nivel3"/>
        <w:spacing w:before="0" w:after="0" w:line="360" w:lineRule="auto"/>
        <w:ind w:left="0" w:firstLine="709"/>
        <w:rPr>
          <w:rFonts w:ascii="Times New Roman" w:hAnsi="Times New Roman" w:cs="Times New Roman"/>
          <w:color w:val="auto"/>
          <w:sz w:val="24"/>
          <w:szCs w:val="24"/>
        </w:rPr>
      </w:pPr>
      <w:bookmarkStart w:id="9" w:name="_Ref113883003"/>
      <w:r w:rsidRPr="00AD7C83">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9"/>
    </w:p>
    <w:p w14:paraId="050BA02F" w14:textId="77777777" w:rsidR="00EB3FC5" w:rsidRPr="00AD7C83" w:rsidRDefault="00EB3FC5" w:rsidP="00EB3FC5">
      <w:pPr>
        <w:pStyle w:val="Nivel3"/>
        <w:spacing w:before="0" w:after="0" w:line="360" w:lineRule="auto"/>
        <w:ind w:left="0" w:firstLine="709"/>
        <w:rPr>
          <w:rFonts w:ascii="Times New Roman" w:hAnsi="Times New Roman" w:cs="Times New Roman"/>
          <w:color w:val="auto"/>
          <w:sz w:val="24"/>
          <w:szCs w:val="24"/>
        </w:rPr>
      </w:pPr>
      <w:r w:rsidRPr="00AD7C83">
        <w:rPr>
          <w:rFonts w:ascii="Times New Roman" w:hAnsi="Times New Roman" w:cs="Times New Roman"/>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A0CCFF1" w14:textId="77777777" w:rsidR="00EB3FC5" w:rsidRPr="00AD7C83" w:rsidRDefault="00EB3FC5" w:rsidP="00EB3FC5">
      <w:pPr>
        <w:pStyle w:val="Nivel3"/>
        <w:spacing w:before="0" w:after="0" w:line="360" w:lineRule="auto"/>
        <w:ind w:left="0" w:firstLine="709"/>
        <w:rPr>
          <w:rFonts w:ascii="Times New Roman" w:hAnsi="Times New Roman" w:cs="Times New Roman"/>
          <w:color w:val="auto"/>
          <w:sz w:val="24"/>
          <w:szCs w:val="24"/>
        </w:rPr>
      </w:pPr>
      <w:bookmarkStart w:id="10" w:name="_Ref113883579"/>
      <w:r w:rsidRPr="00AD7C83">
        <w:rPr>
          <w:rFonts w:ascii="Times New Roman" w:hAnsi="Times New Roman" w:cs="Times New Roman"/>
          <w:color w:val="auto"/>
          <w:sz w:val="24"/>
          <w:szCs w:val="24"/>
        </w:rPr>
        <w:t>empresas controladoras, controladas ou coligadas, nos termos da Lei nº 6.404, de 15 de dezembro de 1976, concorrendo entre si;</w:t>
      </w:r>
      <w:bookmarkEnd w:id="10"/>
    </w:p>
    <w:p w14:paraId="4892121D" w14:textId="77777777" w:rsidR="00EB3FC5" w:rsidRPr="00AD7C83" w:rsidRDefault="00EB3FC5" w:rsidP="00EB3FC5">
      <w:pPr>
        <w:pStyle w:val="Nivel3"/>
        <w:spacing w:before="0" w:after="0" w:line="360" w:lineRule="auto"/>
        <w:ind w:left="0" w:firstLine="709"/>
        <w:rPr>
          <w:rFonts w:ascii="Times New Roman" w:hAnsi="Times New Roman" w:cs="Times New Roman"/>
          <w:color w:val="auto"/>
          <w:sz w:val="24"/>
          <w:szCs w:val="24"/>
        </w:rPr>
      </w:pPr>
      <w:r w:rsidRPr="00AD7C83">
        <w:rPr>
          <w:rFonts w:ascii="Times New Roman" w:hAnsi="Times New Roman" w:cs="Times New Roman"/>
          <w:color w:val="auto"/>
          <w:sz w:val="24"/>
          <w:szCs w:val="24"/>
        </w:rPr>
        <w:t xml:space="preserve">pessoa física ou jurídica que, nos 5 (cinco) anos anteriores à divulgação do edital, tenha sido condenada judicialmente, com trânsito em julgado, por exploração de </w:t>
      </w:r>
      <w:r w:rsidRPr="00AD7C83">
        <w:rPr>
          <w:rFonts w:ascii="Times New Roman" w:hAnsi="Times New Roman" w:cs="Times New Roman"/>
          <w:color w:val="auto"/>
          <w:sz w:val="24"/>
          <w:szCs w:val="24"/>
        </w:rPr>
        <w:lastRenderedPageBreak/>
        <w:t>trabalho infantil, por submissão de trabalhadores a condições análogas às de escravo ou por contratação de adolescentes nos casos vedados pela legislação trabalhista;</w:t>
      </w:r>
    </w:p>
    <w:p w14:paraId="26CDB9E7" w14:textId="77777777" w:rsidR="00EB3FC5" w:rsidRPr="00AD7C83" w:rsidRDefault="00EB3FC5" w:rsidP="00EB3FC5">
      <w:pPr>
        <w:pStyle w:val="Nivel3"/>
        <w:spacing w:before="0" w:after="0" w:line="360" w:lineRule="auto"/>
        <w:ind w:left="0" w:firstLine="709"/>
        <w:rPr>
          <w:rFonts w:ascii="Times New Roman" w:hAnsi="Times New Roman" w:cs="Times New Roman"/>
          <w:color w:val="auto"/>
          <w:sz w:val="24"/>
          <w:szCs w:val="24"/>
        </w:rPr>
      </w:pPr>
      <w:bookmarkStart w:id="11" w:name="_Ref113962336"/>
      <w:r w:rsidRPr="00AD7C83">
        <w:rPr>
          <w:rFonts w:ascii="Times New Roman" w:hAnsi="Times New Roman" w:cs="Times New Roman"/>
          <w:color w:val="auto"/>
          <w:sz w:val="24"/>
          <w:szCs w:val="24"/>
        </w:rPr>
        <w:t>agente público do órgão ou entidade licitante;</w:t>
      </w:r>
      <w:bookmarkEnd w:id="11"/>
    </w:p>
    <w:p w14:paraId="3D61A4D1" w14:textId="77777777" w:rsidR="00EB3FC5" w:rsidRPr="00AD7C83" w:rsidRDefault="00EB3FC5" w:rsidP="00EB3FC5">
      <w:pPr>
        <w:pStyle w:val="Nivel3"/>
        <w:spacing w:before="0" w:after="0" w:line="360" w:lineRule="auto"/>
        <w:ind w:left="0" w:firstLine="709"/>
        <w:rPr>
          <w:rFonts w:ascii="Times New Roman" w:hAnsi="Times New Roman" w:cs="Times New Roman"/>
          <w:color w:val="auto"/>
          <w:sz w:val="24"/>
          <w:szCs w:val="24"/>
        </w:rPr>
      </w:pPr>
      <w:r w:rsidRPr="00AD7C83">
        <w:rPr>
          <w:rFonts w:ascii="Times New Roman" w:hAnsi="Times New Roman" w:cs="Times New Roman"/>
          <w:color w:val="auto"/>
          <w:sz w:val="24"/>
          <w:szCs w:val="24"/>
        </w:rPr>
        <w:t>pessoas jurídicas reunidas em consórcio;</w:t>
      </w:r>
    </w:p>
    <w:p w14:paraId="65FCADDB" w14:textId="77777777" w:rsidR="00EB3FC5" w:rsidRPr="00AD7C83" w:rsidRDefault="00EB3FC5" w:rsidP="00EB3FC5">
      <w:pPr>
        <w:numPr>
          <w:ilvl w:val="2"/>
          <w:numId w:val="1"/>
        </w:numPr>
        <w:tabs>
          <w:tab w:val="left" w:pos="1440"/>
        </w:tabs>
        <w:autoSpaceDE w:val="0"/>
        <w:snapToGrid w:val="0"/>
        <w:spacing w:after="0" w:line="360" w:lineRule="auto"/>
        <w:ind w:left="0" w:firstLine="709"/>
        <w:jc w:val="both"/>
        <w:rPr>
          <w:rFonts w:ascii="Times New Roman" w:hAnsi="Times New Roman" w:cs="Times New Roman"/>
          <w:color w:val="000000"/>
          <w:sz w:val="24"/>
          <w:szCs w:val="24"/>
        </w:rPr>
      </w:pPr>
      <w:r w:rsidRPr="00AD7C83">
        <w:rPr>
          <w:rFonts w:ascii="Times New Roman" w:hAnsi="Times New Roman" w:cs="Times New Roman"/>
          <w:color w:val="000000"/>
          <w:sz w:val="24"/>
          <w:szCs w:val="24"/>
        </w:rPr>
        <w:t>Organizações da Sociedade Civil de Interesse Público - OSCIP, atuando nessa condição;</w:t>
      </w:r>
    </w:p>
    <w:p w14:paraId="29A692C9" w14:textId="77777777" w:rsidR="00EB3FC5" w:rsidRPr="00AD7C83" w:rsidRDefault="00EB3FC5" w:rsidP="00EB3FC5">
      <w:pPr>
        <w:pStyle w:val="Nivel3"/>
        <w:spacing w:before="0" w:after="0" w:line="360" w:lineRule="auto"/>
        <w:ind w:left="0" w:firstLine="709"/>
        <w:rPr>
          <w:rFonts w:ascii="Times New Roman" w:hAnsi="Times New Roman" w:cs="Times New Roman"/>
          <w:sz w:val="24"/>
          <w:szCs w:val="24"/>
        </w:rPr>
      </w:pPr>
      <w:r w:rsidRPr="00AD7C83">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AD7C83">
          <w:rPr>
            <w:rStyle w:val="Hyperlink"/>
            <w:rFonts w:ascii="Times New Roman" w:hAnsi="Times New Roman" w:cs="Times New Roman"/>
            <w:sz w:val="24"/>
            <w:szCs w:val="24"/>
          </w:rPr>
          <w:t>§ 1º do art. 9º da Lei n.º 14.133, de 2021</w:t>
        </w:r>
      </w:hyperlink>
      <w:r w:rsidRPr="00AD7C83">
        <w:rPr>
          <w:rFonts w:ascii="Times New Roman" w:hAnsi="Times New Roman" w:cs="Times New Roman"/>
          <w:sz w:val="24"/>
          <w:szCs w:val="24"/>
        </w:rPr>
        <w:t>.</w:t>
      </w:r>
    </w:p>
    <w:p w14:paraId="7659F5E5" w14:textId="6C134ECD" w:rsidR="00EB3FC5" w:rsidRPr="00AD7C83" w:rsidRDefault="00EB3FC5" w:rsidP="00EB3FC5">
      <w:pPr>
        <w:pStyle w:val="Nivel2"/>
        <w:tabs>
          <w:tab w:val="left" w:pos="993"/>
        </w:tabs>
        <w:spacing w:before="0" w:after="0" w:line="360" w:lineRule="auto"/>
        <w:ind w:left="0" w:firstLine="567"/>
        <w:rPr>
          <w:rFonts w:ascii="Times New Roman" w:hAnsi="Times New Roman" w:cs="Times New Roman"/>
          <w:sz w:val="24"/>
          <w:szCs w:val="24"/>
        </w:rPr>
      </w:pPr>
      <w:r w:rsidRPr="00AD7C83">
        <w:rPr>
          <w:rFonts w:ascii="Times New Roman" w:hAnsi="Times New Roman" w:cs="Times New Roman"/>
          <w:sz w:val="24"/>
          <w:szCs w:val="24"/>
        </w:rPr>
        <w:t xml:space="preserve">O impedimento de que trata o item </w:t>
      </w:r>
      <w:r w:rsidR="00FF6150" w:rsidRPr="00AD7C83">
        <w:rPr>
          <w:rFonts w:ascii="Times New Roman" w:hAnsi="Times New Roman" w:cs="Times New Roman"/>
          <w:sz w:val="24"/>
          <w:szCs w:val="24"/>
        </w:rPr>
        <w:fldChar w:fldCharType="begin"/>
      </w:r>
      <w:r w:rsidR="00FF6150" w:rsidRPr="00AD7C83">
        <w:rPr>
          <w:rFonts w:ascii="Times New Roman" w:hAnsi="Times New Roman" w:cs="Times New Roman"/>
          <w:sz w:val="24"/>
          <w:szCs w:val="24"/>
        </w:rPr>
        <w:instrText xml:space="preserve"> REF _Ref113883003 \r \h  \* MERGEFORMAT </w:instrText>
      </w:r>
      <w:r w:rsidR="00FF6150" w:rsidRPr="00AD7C83">
        <w:rPr>
          <w:rFonts w:ascii="Times New Roman" w:hAnsi="Times New Roman" w:cs="Times New Roman"/>
          <w:sz w:val="24"/>
          <w:szCs w:val="24"/>
        </w:rPr>
      </w:r>
      <w:r w:rsidR="00FF6150" w:rsidRPr="00AD7C83">
        <w:rPr>
          <w:rFonts w:ascii="Times New Roman" w:hAnsi="Times New Roman" w:cs="Times New Roman"/>
          <w:sz w:val="24"/>
          <w:szCs w:val="24"/>
        </w:rPr>
        <w:fldChar w:fldCharType="separate"/>
      </w:r>
      <w:r w:rsidR="00062782">
        <w:rPr>
          <w:rFonts w:ascii="Times New Roman" w:hAnsi="Times New Roman" w:cs="Times New Roman"/>
          <w:sz w:val="24"/>
          <w:szCs w:val="24"/>
        </w:rPr>
        <w:t>2.7.4</w:t>
      </w:r>
      <w:r w:rsidR="00FF6150" w:rsidRPr="00AD7C83">
        <w:rPr>
          <w:rFonts w:ascii="Times New Roman" w:hAnsi="Times New Roman" w:cs="Times New Roman"/>
          <w:sz w:val="24"/>
          <w:szCs w:val="24"/>
        </w:rPr>
        <w:fldChar w:fldCharType="end"/>
      </w:r>
      <w:r w:rsidRPr="00AD7C83">
        <w:rPr>
          <w:rFonts w:ascii="Times New Roman" w:hAnsi="Times New Roman" w:cs="Times New Roman"/>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43B39F7" w14:textId="4D5F1BB3" w:rsidR="00EB3FC5" w:rsidRPr="00AD7C83" w:rsidRDefault="00EB3FC5" w:rsidP="00EB3FC5">
      <w:pPr>
        <w:pStyle w:val="Nivel2"/>
        <w:tabs>
          <w:tab w:val="left" w:pos="851"/>
          <w:tab w:val="left" w:pos="993"/>
        </w:tabs>
        <w:spacing w:before="0" w:after="0" w:line="360" w:lineRule="auto"/>
        <w:ind w:left="0" w:firstLine="567"/>
        <w:rPr>
          <w:rFonts w:ascii="Times New Roman" w:hAnsi="Times New Roman" w:cs="Times New Roman"/>
          <w:sz w:val="24"/>
          <w:szCs w:val="24"/>
        </w:rPr>
      </w:pPr>
      <w:bookmarkStart w:id="12" w:name="art14§2"/>
      <w:bookmarkEnd w:id="12"/>
      <w:r w:rsidRPr="00AD7C83">
        <w:rPr>
          <w:rFonts w:ascii="Times New Roman" w:hAnsi="Times New Roman" w:cs="Times New Roman"/>
          <w:sz w:val="24"/>
          <w:szCs w:val="24"/>
        </w:rPr>
        <w:t xml:space="preserve">A critério da Administração e exclusivamente a seu serviço, o autor dos projetos e a empresa a que se referem os itens </w:t>
      </w:r>
      <w:r w:rsidR="00FF6150" w:rsidRPr="00AD7C83">
        <w:rPr>
          <w:rFonts w:ascii="Times New Roman" w:hAnsi="Times New Roman" w:cs="Times New Roman"/>
          <w:sz w:val="24"/>
          <w:szCs w:val="24"/>
        </w:rPr>
        <w:fldChar w:fldCharType="begin"/>
      </w:r>
      <w:r w:rsidR="00FF6150" w:rsidRPr="00AD7C83">
        <w:rPr>
          <w:rFonts w:ascii="Times New Roman" w:hAnsi="Times New Roman" w:cs="Times New Roman"/>
          <w:sz w:val="24"/>
          <w:szCs w:val="24"/>
        </w:rPr>
        <w:instrText xml:space="preserve"> REF _Ref114659912 \r \h  \* MERGEFORMAT </w:instrText>
      </w:r>
      <w:r w:rsidR="00FF6150" w:rsidRPr="00AD7C83">
        <w:rPr>
          <w:rFonts w:ascii="Times New Roman" w:hAnsi="Times New Roman" w:cs="Times New Roman"/>
          <w:sz w:val="24"/>
          <w:szCs w:val="24"/>
        </w:rPr>
      </w:r>
      <w:r w:rsidR="00FF6150" w:rsidRPr="00AD7C83">
        <w:rPr>
          <w:rFonts w:ascii="Times New Roman" w:hAnsi="Times New Roman" w:cs="Times New Roman"/>
          <w:sz w:val="24"/>
          <w:szCs w:val="24"/>
        </w:rPr>
        <w:fldChar w:fldCharType="separate"/>
      </w:r>
      <w:r w:rsidR="00062782">
        <w:rPr>
          <w:rFonts w:ascii="Times New Roman" w:hAnsi="Times New Roman" w:cs="Times New Roman"/>
          <w:sz w:val="24"/>
          <w:szCs w:val="24"/>
        </w:rPr>
        <w:t>2.7.2</w:t>
      </w:r>
      <w:r w:rsidR="00FF6150" w:rsidRPr="00AD7C83">
        <w:rPr>
          <w:rFonts w:ascii="Times New Roman" w:hAnsi="Times New Roman" w:cs="Times New Roman"/>
          <w:sz w:val="24"/>
          <w:szCs w:val="24"/>
        </w:rPr>
        <w:fldChar w:fldCharType="end"/>
      </w:r>
      <w:r w:rsidRPr="00AD7C83">
        <w:rPr>
          <w:rFonts w:ascii="Times New Roman" w:hAnsi="Times New Roman" w:cs="Times New Roman"/>
          <w:sz w:val="24"/>
          <w:szCs w:val="24"/>
        </w:rPr>
        <w:t xml:space="preserve"> e </w:t>
      </w:r>
      <w:r w:rsidR="00FF6150" w:rsidRPr="00AD7C83">
        <w:rPr>
          <w:rFonts w:ascii="Times New Roman" w:hAnsi="Times New Roman" w:cs="Times New Roman"/>
          <w:sz w:val="24"/>
          <w:szCs w:val="24"/>
        </w:rPr>
        <w:fldChar w:fldCharType="begin"/>
      </w:r>
      <w:r w:rsidR="00FF6150" w:rsidRPr="00AD7C83">
        <w:rPr>
          <w:rFonts w:ascii="Times New Roman" w:hAnsi="Times New Roman" w:cs="Times New Roman"/>
          <w:sz w:val="24"/>
          <w:szCs w:val="24"/>
        </w:rPr>
        <w:instrText xml:space="preserve"> REF _Ref114659913 \r \h  \* MERGEFORMAT </w:instrText>
      </w:r>
      <w:r w:rsidR="00FF6150" w:rsidRPr="00AD7C83">
        <w:rPr>
          <w:rFonts w:ascii="Times New Roman" w:hAnsi="Times New Roman" w:cs="Times New Roman"/>
          <w:sz w:val="24"/>
          <w:szCs w:val="24"/>
        </w:rPr>
      </w:r>
      <w:r w:rsidR="00FF6150" w:rsidRPr="00AD7C83">
        <w:rPr>
          <w:rFonts w:ascii="Times New Roman" w:hAnsi="Times New Roman" w:cs="Times New Roman"/>
          <w:sz w:val="24"/>
          <w:szCs w:val="24"/>
        </w:rPr>
        <w:fldChar w:fldCharType="separate"/>
      </w:r>
      <w:r w:rsidR="00062782">
        <w:rPr>
          <w:rFonts w:ascii="Times New Roman" w:hAnsi="Times New Roman" w:cs="Times New Roman"/>
          <w:sz w:val="24"/>
          <w:szCs w:val="24"/>
        </w:rPr>
        <w:t>2.7.3</w:t>
      </w:r>
      <w:r w:rsidR="00FF6150" w:rsidRPr="00AD7C83">
        <w:rPr>
          <w:rFonts w:ascii="Times New Roman" w:hAnsi="Times New Roman" w:cs="Times New Roman"/>
          <w:sz w:val="24"/>
          <w:szCs w:val="24"/>
        </w:rPr>
        <w:fldChar w:fldCharType="end"/>
      </w:r>
      <w:r w:rsidRPr="00AD7C83">
        <w:rPr>
          <w:rFonts w:ascii="Times New Roman" w:hAnsi="Times New Roman" w:cs="Times New Roman"/>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1F2BA89A" w14:textId="77777777" w:rsidR="00EB3FC5" w:rsidRPr="00AD7C83" w:rsidRDefault="00EB3FC5" w:rsidP="00EB3FC5">
      <w:pPr>
        <w:pStyle w:val="Nivel2"/>
        <w:tabs>
          <w:tab w:val="left" w:pos="1134"/>
        </w:tabs>
        <w:spacing w:before="0" w:after="0" w:line="360" w:lineRule="auto"/>
        <w:ind w:left="0" w:firstLine="567"/>
        <w:rPr>
          <w:rFonts w:ascii="Times New Roman" w:hAnsi="Times New Roman" w:cs="Times New Roman"/>
          <w:sz w:val="24"/>
          <w:szCs w:val="24"/>
        </w:rPr>
      </w:pPr>
      <w:bookmarkStart w:id="13" w:name="art14§3"/>
      <w:bookmarkEnd w:id="13"/>
      <w:r w:rsidRPr="00AD7C83">
        <w:rPr>
          <w:rFonts w:ascii="Times New Roman" w:hAnsi="Times New Roman" w:cs="Times New Roman"/>
          <w:sz w:val="24"/>
          <w:szCs w:val="24"/>
        </w:rPr>
        <w:t>Equiparam-se aos autores do projeto as empresas integrantes do mesmo grupo econômico.</w:t>
      </w:r>
    </w:p>
    <w:p w14:paraId="68EFD6C3" w14:textId="2ED8010F" w:rsidR="00EB3FC5" w:rsidRPr="00AD7C83" w:rsidRDefault="00EB3FC5" w:rsidP="00EB3FC5">
      <w:pPr>
        <w:pStyle w:val="Nivel2"/>
        <w:tabs>
          <w:tab w:val="left" w:pos="1134"/>
        </w:tabs>
        <w:spacing w:before="0" w:after="0" w:line="360" w:lineRule="auto"/>
        <w:ind w:left="0" w:firstLine="567"/>
        <w:rPr>
          <w:rFonts w:ascii="Times New Roman" w:hAnsi="Times New Roman" w:cs="Times New Roman"/>
          <w:sz w:val="24"/>
          <w:szCs w:val="24"/>
        </w:rPr>
      </w:pPr>
      <w:bookmarkStart w:id="14" w:name="art14§4"/>
      <w:bookmarkEnd w:id="14"/>
      <w:r w:rsidRPr="00AD7C83">
        <w:rPr>
          <w:rFonts w:ascii="Times New Roman" w:hAnsi="Times New Roman" w:cs="Times New Roman"/>
          <w:sz w:val="24"/>
          <w:szCs w:val="24"/>
        </w:rPr>
        <w:t xml:space="preserve">O disposto nos itens </w:t>
      </w:r>
      <w:r w:rsidR="00FF6150" w:rsidRPr="00AD7C83">
        <w:rPr>
          <w:rFonts w:ascii="Times New Roman" w:hAnsi="Times New Roman" w:cs="Times New Roman"/>
          <w:sz w:val="24"/>
          <w:szCs w:val="24"/>
        </w:rPr>
        <w:fldChar w:fldCharType="begin"/>
      </w:r>
      <w:r w:rsidR="00FF6150" w:rsidRPr="00AD7C83">
        <w:rPr>
          <w:rFonts w:ascii="Times New Roman" w:hAnsi="Times New Roman" w:cs="Times New Roman"/>
          <w:sz w:val="24"/>
          <w:szCs w:val="24"/>
        </w:rPr>
        <w:instrText xml:space="preserve"> REF _Ref114659912 \r \h  \* MERGEFORMAT </w:instrText>
      </w:r>
      <w:r w:rsidR="00FF6150" w:rsidRPr="00AD7C83">
        <w:rPr>
          <w:rFonts w:ascii="Times New Roman" w:hAnsi="Times New Roman" w:cs="Times New Roman"/>
          <w:sz w:val="24"/>
          <w:szCs w:val="24"/>
        </w:rPr>
      </w:r>
      <w:r w:rsidR="00FF6150" w:rsidRPr="00AD7C83">
        <w:rPr>
          <w:rFonts w:ascii="Times New Roman" w:hAnsi="Times New Roman" w:cs="Times New Roman"/>
          <w:sz w:val="24"/>
          <w:szCs w:val="24"/>
        </w:rPr>
        <w:fldChar w:fldCharType="separate"/>
      </w:r>
      <w:r w:rsidR="00062782">
        <w:rPr>
          <w:rFonts w:ascii="Times New Roman" w:hAnsi="Times New Roman" w:cs="Times New Roman"/>
          <w:sz w:val="24"/>
          <w:szCs w:val="24"/>
        </w:rPr>
        <w:t>2.7.2</w:t>
      </w:r>
      <w:r w:rsidR="00FF6150" w:rsidRPr="00AD7C83">
        <w:rPr>
          <w:rFonts w:ascii="Times New Roman" w:hAnsi="Times New Roman" w:cs="Times New Roman"/>
          <w:sz w:val="24"/>
          <w:szCs w:val="24"/>
        </w:rPr>
        <w:fldChar w:fldCharType="end"/>
      </w:r>
      <w:r w:rsidRPr="00AD7C83">
        <w:rPr>
          <w:rFonts w:ascii="Times New Roman" w:hAnsi="Times New Roman" w:cs="Times New Roman"/>
          <w:sz w:val="24"/>
          <w:szCs w:val="24"/>
        </w:rPr>
        <w:t xml:space="preserve"> e </w:t>
      </w:r>
      <w:r w:rsidR="00FF6150" w:rsidRPr="00AD7C83">
        <w:rPr>
          <w:rFonts w:ascii="Times New Roman" w:hAnsi="Times New Roman" w:cs="Times New Roman"/>
          <w:sz w:val="24"/>
          <w:szCs w:val="24"/>
        </w:rPr>
        <w:fldChar w:fldCharType="begin"/>
      </w:r>
      <w:r w:rsidR="00FF6150" w:rsidRPr="00AD7C83">
        <w:rPr>
          <w:rFonts w:ascii="Times New Roman" w:hAnsi="Times New Roman" w:cs="Times New Roman"/>
          <w:sz w:val="24"/>
          <w:szCs w:val="24"/>
        </w:rPr>
        <w:instrText xml:space="preserve"> REF _Ref114659913 \r \h  \* MERGEFORMAT </w:instrText>
      </w:r>
      <w:r w:rsidR="00FF6150" w:rsidRPr="00AD7C83">
        <w:rPr>
          <w:rFonts w:ascii="Times New Roman" w:hAnsi="Times New Roman" w:cs="Times New Roman"/>
          <w:sz w:val="24"/>
          <w:szCs w:val="24"/>
        </w:rPr>
      </w:r>
      <w:r w:rsidR="00FF6150" w:rsidRPr="00AD7C83">
        <w:rPr>
          <w:rFonts w:ascii="Times New Roman" w:hAnsi="Times New Roman" w:cs="Times New Roman"/>
          <w:sz w:val="24"/>
          <w:szCs w:val="24"/>
        </w:rPr>
        <w:fldChar w:fldCharType="separate"/>
      </w:r>
      <w:r w:rsidR="00062782">
        <w:rPr>
          <w:rFonts w:ascii="Times New Roman" w:hAnsi="Times New Roman" w:cs="Times New Roman"/>
          <w:sz w:val="24"/>
          <w:szCs w:val="24"/>
        </w:rPr>
        <w:t>2.7.3</w:t>
      </w:r>
      <w:r w:rsidR="00FF6150" w:rsidRPr="00AD7C83">
        <w:rPr>
          <w:rFonts w:ascii="Times New Roman" w:hAnsi="Times New Roman" w:cs="Times New Roman"/>
          <w:sz w:val="24"/>
          <w:szCs w:val="24"/>
        </w:rPr>
        <w:fldChar w:fldCharType="end"/>
      </w:r>
      <w:r w:rsidRPr="00AD7C83">
        <w:rPr>
          <w:rFonts w:ascii="Times New Roman" w:hAnsi="Times New Roman" w:cs="Times New Roman"/>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40EE73B" w14:textId="77777777" w:rsidR="00EB3FC5" w:rsidRPr="00AD7C83" w:rsidRDefault="00EB3FC5" w:rsidP="006C5899">
      <w:pPr>
        <w:pStyle w:val="Nivel2"/>
        <w:tabs>
          <w:tab w:val="left" w:pos="1134"/>
        </w:tabs>
        <w:spacing w:before="0" w:after="0"/>
        <w:ind w:left="0" w:firstLine="567"/>
        <w:rPr>
          <w:rFonts w:ascii="Times New Roman" w:hAnsi="Times New Roman" w:cs="Times New Roman"/>
          <w:sz w:val="24"/>
          <w:szCs w:val="24"/>
        </w:rPr>
      </w:pPr>
      <w:bookmarkStart w:id="15" w:name="art14§5"/>
      <w:bookmarkEnd w:id="15"/>
      <w:r w:rsidRPr="00AD7C83">
        <w:rPr>
          <w:rFonts w:ascii="Times New Roman" w:hAnsi="Times New Roman" w:cs="Times New Roman"/>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w:t>
      </w:r>
      <w:r w:rsidRPr="00AD7C83">
        <w:rPr>
          <w:rFonts w:ascii="Times New Roman" w:hAnsi="Times New Roman" w:cs="Times New Roman"/>
          <w:sz w:val="24"/>
          <w:szCs w:val="24"/>
        </w:rPr>
        <w:lastRenderedPageBreak/>
        <w:t xml:space="preserve">poderá participar pessoa física ou jurídica que integre o rol de pessoas sancionadas por essas entidades ou que seja declarada inidônea nos termos da </w:t>
      </w:r>
      <w:hyperlink r:id="rId18" w:history="1">
        <w:r w:rsidRPr="00AD7C83">
          <w:rPr>
            <w:rStyle w:val="Hyperlink"/>
            <w:rFonts w:ascii="Times New Roman" w:hAnsi="Times New Roman" w:cs="Times New Roman"/>
            <w:sz w:val="24"/>
            <w:szCs w:val="24"/>
          </w:rPr>
          <w:t>Lei nº 14.133/2021</w:t>
        </w:r>
      </w:hyperlink>
      <w:r w:rsidRPr="00AD7C83">
        <w:rPr>
          <w:rFonts w:ascii="Times New Roman" w:hAnsi="Times New Roman" w:cs="Times New Roman"/>
          <w:sz w:val="24"/>
          <w:szCs w:val="24"/>
        </w:rPr>
        <w:t>.</w:t>
      </w:r>
    </w:p>
    <w:p w14:paraId="5AC9ADF4" w14:textId="2892153E" w:rsidR="00EB1088" w:rsidRPr="00AD7C83" w:rsidRDefault="00EB3FC5" w:rsidP="006C5899">
      <w:pPr>
        <w:pStyle w:val="Nivel2"/>
        <w:tabs>
          <w:tab w:val="left" w:pos="1134"/>
        </w:tabs>
        <w:spacing w:before="0" w:after="0"/>
        <w:ind w:left="0" w:firstLine="567"/>
        <w:rPr>
          <w:rFonts w:ascii="Times New Roman" w:hAnsi="Times New Roman" w:cs="Times New Roman"/>
          <w:sz w:val="24"/>
          <w:szCs w:val="24"/>
        </w:rPr>
      </w:pPr>
      <w:r w:rsidRPr="00AD7C83">
        <w:rPr>
          <w:rFonts w:ascii="Times New Roman" w:hAnsi="Times New Roman" w:cs="Times New Roman"/>
          <w:sz w:val="24"/>
          <w:szCs w:val="24"/>
        </w:rPr>
        <w:t xml:space="preserve">A vedação de que trata o item </w:t>
      </w:r>
      <w:r w:rsidR="00FF6150" w:rsidRPr="00AD7C83">
        <w:rPr>
          <w:rFonts w:ascii="Times New Roman" w:hAnsi="Times New Roman" w:cs="Times New Roman"/>
          <w:sz w:val="24"/>
          <w:szCs w:val="24"/>
        </w:rPr>
        <w:fldChar w:fldCharType="begin"/>
      </w:r>
      <w:r w:rsidR="00FF6150" w:rsidRPr="00AD7C83">
        <w:rPr>
          <w:rFonts w:ascii="Times New Roman" w:hAnsi="Times New Roman" w:cs="Times New Roman"/>
          <w:sz w:val="24"/>
          <w:szCs w:val="24"/>
        </w:rPr>
        <w:instrText xml:space="preserve"> REF _Ref113962336 \r \h  \* MERGEFORMAT </w:instrText>
      </w:r>
      <w:r w:rsidR="00FF6150" w:rsidRPr="00AD7C83">
        <w:rPr>
          <w:rFonts w:ascii="Times New Roman" w:hAnsi="Times New Roman" w:cs="Times New Roman"/>
          <w:sz w:val="24"/>
          <w:szCs w:val="24"/>
        </w:rPr>
      </w:r>
      <w:r w:rsidR="00FF6150" w:rsidRPr="00AD7C83">
        <w:rPr>
          <w:rFonts w:ascii="Times New Roman" w:hAnsi="Times New Roman" w:cs="Times New Roman"/>
          <w:sz w:val="24"/>
          <w:szCs w:val="24"/>
        </w:rPr>
        <w:fldChar w:fldCharType="separate"/>
      </w:r>
      <w:r w:rsidR="00062782">
        <w:rPr>
          <w:rFonts w:ascii="Times New Roman" w:hAnsi="Times New Roman" w:cs="Times New Roman"/>
          <w:sz w:val="24"/>
          <w:szCs w:val="24"/>
        </w:rPr>
        <w:t>2.7.8</w:t>
      </w:r>
      <w:r w:rsidR="00FF6150" w:rsidRPr="00AD7C83">
        <w:rPr>
          <w:rFonts w:ascii="Times New Roman" w:hAnsi="Times New Roman" w:cs="Times New Roman"/>
          <w:sz w:val="24"/>
          <w:szCs w:val="24"/>
        </w:rPr>
        <w:fldChar w:fldCharType="end"/>
      </w:r>
      <w:r w:rsidRPr="00AD7C83">
        <w:rPr>
          <w:rFonts w:ascii="Times New Roman" w:hAnsi="Times New Roman" w:cs="Times New Roman"/>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06235C96" w14:textId="77777777" w:rsidR="00EB1088" w:rsidRPr="00AD7C83" w:rsidRDefault="00EB1088" w:rsidP="00D77736">
      <w:pPr>
        <w:spacing w:after="0" w:line="276" w:lineRule="auto"/>
        <w:jc w:val="both"/>
        <w:rPr>
          <w:rFonts w:ascii="Times New Roman" w:hAnsi="Times New Roman" w:cs="Times New Roman"/>
          <w:sz w:val="24"/>
          <w:szCs w:val="24"/>
        </w:rPr>
      </w:pPr>
    </w:p>
    <w:p w14:paraId="15A38C09" w14:textId="77777777" w:rsidR="00C5720D" w:rsidRPr="00AD7C83" w:rsidRDefault="00C5720D" w:rsidP="00D77736">
      <w:pPr>
        <w:spacing w:after="0" w:line="276" w:lineRule="auto"/>
        <w:jc w:val="both"/>
        <w:rPr>
          <w:rFonts w:ascii="Times New Roman" w:hAnsi="Times New Roman" w:cs="Times New Roman"/>
          <w:b/>
          <w:bCs/>
          <w:sz w:val="24"/>
          <w:szCs w:val="24"/>
        </w:rPr>
      </w:pPr>
      <w:r w:rsidRPr="00AD7C83">
        <w:rPr>
          <w:rFonts w:ascii="Times New Roman" w:hAnsi="Times New Roman" w:cs="Times New Roman"/>
          <w:b/>
          <w:bCs/>
          <w:sz w:val="24"/>
          <w:szCs w:val="24"/>
        </w:rPr>
        <w:t>3. DA FORMA DE APRESENTAÇÃO DAS PROPOSTAS</w:t>
      </w:r>
    </w:p>
    <w:p w14:paraId="3E3FE8D2" w14:textId="77777777" w:rsidR="00C5720D" w:rsidRPr="00AD7C83" w:rsidRDefault="00C5720D" w:rsidP="00D77736">
      <w:pPr>
        <w:spacing w:after="0" w:line="276" w:lineRule="auto"/>
        <w:jc w:val="both"/>
        <w:rPr>
          <w:rFonts w:ascii="Times New Roman" w:hAnsi="Times New Roman" w:cs="Times New Roman"/>
          <w:sz w:val="24"/>
          <w:szCs w:val="24"/>
        </w:rPr>
      </w:pPr>
    </w:p>
    <w:p w14:paraId="34D398EE" w14:textId="77777777" w:rsidR="00C5720D"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3.1. As propostas deverão preferencialmente seguir o modelo que consta no ANEXO II e conter as seguintes informações básicas:</w:t>
      </w:r>
    </w:p>
    <w:p w14:paraId="349EB7BB" w14:textId="77777777" w:rsidR="00C5720D" w:rsidRPr="00AD7C83" w:rsidRDefault="00C5720D" w:rsidP="00D77736">
      <w:pPr>
        <w:spacing w:after="0" w:line="276" w:lineRule="auto"/>
        <w:jc w:val="both"/>
        <w:rPr>
          <w:rFonts w:ascii="Times New Roman" w:hAnsi="Times New Roman" w:cs="Times New Roman"/>
          <w:sz w:val="24"/>
          <w:szCs w:val="24"/>
        </w:rPr>
      </w:pPr>
    </w:p>
    <w:p w14:paraId="47FB4F89" w14:textId="77777777" w:rsidR="00C5720D"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a) Razão Social, número de inscrição CNPJ, endereço, representante legal e demais dados cadastrais;</w:t>
      </w:r>
    </w:p>
    <w:p w14:paraId="0F270301" w14:textId="77777777" w:rsidR="00C5720D" w:rsidRPr="00AD7C83" w:rsidRDefault="00C5720D" w:rsidP="00D77736">
      <w:pPr>
        <w:spacing w:after="0" w:line="276" w:lineRule="auto"/>
        <w:jc w:val="both"/>
        <w:rPr>
          <w:rFonts w:ascii="Times New Roman" w:hAnsi="Times New Roman" w:cs="Times New Roman"/>
          <w:sz w:val="24"/>
          <w:szCs w:val="24"/>
        </w:rPr>
      </w:pPr>
    </w:p>
    <w:p w14:paraId="66AAF4BC" w14:textId="77777777" w:rsidR="00EB1088"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b) Descrição dos itens, marca, conforme especificações do Termo de Referência;</w:t>
      </w:r>
    </w:p>
    <w:p w14:paraId="477BB30D" w14:textId="77777777" w:rsidR="00EB1088" w:rsidRPr="00AD7C83" w:rsidRDefault="00EB1088" w:rsidP="00D77736">
      <w:pPr>
        <w:spacing w:after="0" w:line="276" w:lineRule="auto"/>
        <w:jc w:val="both"/>
        <w:rPr>
          <w:rFonts w:ascii="Times New Roman" w:hAnsi="Times New Roman" w:cs="Times New Roman"/>
          <w:sz w:val="24"/>
          <w:szCs w:val="24"/>
        </w:rPr>
      </w:pPr>
    </w:p>
    <w:p w14:paraId="6F90E2FF" w14:textId="77777777" w:rsidR="00EB1088"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c) Valor unitário;</w:t>
      </w:r>
    </w:p>
    <w:p w14:paraId="24613258" w14:textId="77777777" w:rsidR="00EB1088" w:rsidRPr="00AD7C83" w:rsidRDefault="00EB1088" w:rsidP="00D77736">
      <w:pPr>
        <w:spacing w:after="0" w:line="276" w:lineRule="auto"/>
        <w:jc w:val="both"/>
        <w:rPr>
          <w:rFonts w:ascii="Times New Roman" w:hAnsi="Times New Roman" w:cs="Times New Roman"/>
          <w:sz w:val="24"/>
          <w:szCs w:val="24"/>
        </w:rPr>
      </w:pPr>
    </w:p>
    <w:p w14:paraId="3FD52E6A" w14:textId="77777777" w:rsidR="00C5720D"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d) Valor global da proposta;</w:t>
      </w:r>
    </w:p>
    <w:p w14:paraId="7062672E" w14:textId="77777777" w:rsidR="00C5720D" w:rsidRPr="00AD7C83" w:rsidRDefault="00C5720D" w:rsidP="00D77736">
      <w:pPr>
        <w:spacing w:after="0" w:line="276" w:lineRule="auto"/>
        <w:jc w:val="both"/>
        <w:rPr>
          <w:rFonts w:ascii="Times New Roman" w:hAnsi="Times New Roman" w:cs="Times New Roman"/>
          <w:sz w:val="24"/>
          <w:szCs w:val="24"/>
        </w:rPr>
      </w:pPr>
    </w:p>
    <w:p w14:paraId="0A1D4547" w14:textId="77777777" w:rsidR="00C5720D"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e) Prazo de validade da proposta, que não será inferior a 60 (sessenta) dias, a contar da data de sua apresentação.</w:t>
      </w:r>
    </w:p>
    <w:p w14:paraId="1FF7681F" w14:textId="77777777" w:rsidR="00C5720D" w:rsidRPr="00AD7C83" w:rsidRDefault="00C5720D" w:rsidP="00D77736">
      <w:pPr>
        <w:spacing w:after="0" w:line="276" w:lineRule="auto"/>
        <w:jc w:val="both"/>
        <w:rPr>
          <w:rFonts w:ascii="Times New Roman" w:hAnsi="Times New Roman" w:cs="Times New Roman"/>
          <w:sz w:val="24"/>
          <w:szCs w:val="24"/>
        </w:rPr>
      </w:pPr>
    </w:p>
    <w:p w14:paraId="716230FF" w14:textId="77777777" w:rsidR="00C5720D" w:rsidRPr="00AD7C83" w:rsidRDefault="00C5720D" w:rsidP="00D77736">
      <w:pPr>
        <w:spacing w:after="0" w:line="276" w:lineRule="auto"/>
        <w:jc w:val="both"/>
        <w:rPr>
          <w:rFonts w:ascii="Times New Roman" w:hAnsi="Times New Roman" w:cs="Times New Roman"/>
          <w:b/>
          <w:bCs/>
          <w:sz w:val="24"/>
          <w:szCs w:val="24"/>
        </w:rPr>
      </w:pPr>
      <w:r w:rsidRPr="00AD7C83">
        <w:rPr>
          <w:rFonts w:ascii="Times New Roman" w:hAnsi="Times New Roman" w:cs="Times New Roman"/>
          <w:b/>
          <w:bCs/>
          <w:sz w:val="24"/>
          <w:szCs w:val="24"/>
        </w:rPr>
        <w:t>3.2. Será desclassificada a proposta vencedora que:</w:t>
      </w:r>
    </w:p>
    <w:p w14:paraId="5EFE8844" w14:textId="77777777" w:rsidR="00C5720D" w:rsidRPr="00AD7C83" w:rsidRDefault="00C5720D" w:rsidP="00D77736">
      <w:pPr>
        <w:spacing w:after="0" w:line="276" w:lineRule="auto"/>
        <w:jc w:val="both"/>
        <w:rPr>
          <w:rFonts w:ascii="Times New Roman" w:hAnsi="Times New Roman" w:cs="Times New Roman"/>
          <w:sz w:val="24"/>
          <w:szCs w:val="24"/>
        </w:rPr>
      </w:pPr>
    </w:p>
    <w:p w14:paraId="65BE8C9D" w14:textId="77777777" w:rsidR="00C5720D"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3.2.1. Contiver vícios insanáveis;</w:t>
      </w:r>
    </w:p>
    <w:p w14:paraId="5A256329" w14:textId="77777777" w:rsidR="00C5720D" w:rsidRPr="00AD7C83" w:rsidRDefault="00C5720D" w:rsidP="00D77736">
      <w:pPr>
        <w:spacing w:after="0" w:line="276" w:lineRule="auto"/>
        <w:jc w:val="both"/>
        <w:rPr>
          <w:rFonts w:ascii="Times New Roman" w:hAnsi="Times New Roman" w:cs="Times New Roman"/>
          <w:sz w:val="24"/>
          <w:szCs w:val="24"/>
        </w:rPr>
      </w:pPr>
    </w:p>
    <w:p w14:paraId="675A0CF6" w14:textId="77777777" w:rsidR="00C5720D"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3.2.2. Não obedecer às especificações técnicas pormenorizadas neste aviso ou em seus anexos;</w:t>
      </w:r>
    </w:p>
    <w:p w14:paraId="04B016E2" w14:textId="77777777" w:rsidR="00C5720D" w:rsidRPr="00AD7C83" w:rsidRDefault="00C5720D" w:rsidP="00D77736">
      <w:pPr>
        <w:spacing w:after="0" w:line="276" w:lineRule="auto"/>
        <w:jc w:val="both"/>
        <w:rPr>
          <w:rFonts w:ascii="Times New Roman" w:hAnsi="Times New Roman" w:cs="Times New Roman"/>
          <w:sz w:val="24"/>
          <w:szCs w:val="24"/>
        </w:rPr>
      </w:pPr>
    </w:p>
    <w:p w14:paraId="726A8396" w14:textId="77777777" w:rsidR="00C5720D"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3.2.3. Apresentar preços inexequíveis ou permanecerem acima do preço máximo definido para a contratação;</w:t>
      </w:r>
    </w:p>
    <w:p w14:paraId="7B470720" w14:textId="77777777" w:rsidR="00C5720D" w:rsidRPr="00AD7C83" w:rsidRDefault="00C5720D" w:rsidP="00D77736">
      <w:pPr>
        <w:spacing w:after="0" w:line="276" w:lineRule="auto"/>
        <w:jc w:val="both"/>
        <w:rPr>
          <w:rFonts w:ascii="Times New Roman" w:hAnsi="Times New Roman" w:cs="Times New Roman"/>
          <w:sz w:val="24"/>
          <w:szCs w:val="24"/>
        </w:rPr>
      </w:pPr>
    </w:p>
    <w:p w14:paraId="6EE95DB8" w14:textId="77777777" w:rsidR="00C5720D"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3.2.4. não tiverem sua exequibilidade demonstrada, quando exigido pela Administração;</w:t>
      </w:r>
    </w:p>
    <w:p w14:paraId="09BD48DE" w14:textId="77777777" w:rsidR="00C5720D" w:rsidRPr="00AD7C83" w:rsidRDefault="00C5720D" w:rsidP="00D77736">
      <w:pPr>
        <w:spacing w:after="0" w:line="276" w:lineRule="auto"/>
        <w:jc w:val="both"/>
        <w:rPr>
          <w:rFonts w:ascii="Times New Roman" w:hAnsi="Times New Roman" w:cs="Times New Roman"/>
          <w:sz w:val="24"/>
          <w:szCs w:val="24"/>
        </w:rPr>
      </w:pPr>
    </w:p>
    <w:p w14:paraId="3DA12B37" w14:textId="77777777" w:rsidR="00C5720D"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3.2.5. Apresentar desconformidade com quaisquer outras exigências deste aviso ou seus anexos, desde que insanável.</w:t>
      </w:r>
    </w:p>
    <w:p w14:paraId="6B03AA28" w14:textId="77777777" w:rsidR="00C5720D" w:rsidRPr="00AD7C83" w:rsidRDefault="00C5720D" w:rsidP="00D77736">
      <w:pPr>
        <w:spacing w:after="0" w:line="276" w:lineRule="auto"/>
        <w:jc w:val="both"/>
        <w:rPr>
          <w:rFonts w:ascii="Times New Roman" w:hAnsi="Times New Roman" w:cs="Times New Roman"/>
          <w:sz w:val="24"/>
          <w:szCs w:val="24"/>
        </w:rPr>
      </w:pPr>
    </w:p>
    <w:p w14:paraId="06A39DD2" w14:textId="77777777" w:rsidR="00C5720D"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lastRenderedPageBreak/>
        <w:t>3.3. Para fins de julgamento das propostas será considerado o critério de menor preço global, em caso de empate serão aplicadas as disposições da Lei nº 14.1333/2.021.</w:t>
      </w:r>
    </w:p>
    <w:p w14:paraId="4DEA3A4F" w14:textId="77777777" w:rsidR="00C5720D" w:rsidRPr="00AD7C83" w:rsidRDefault="00C5720D" w:rsidP="00D77736">
      <w:pPr>
        <w:spacing w:after="0" w:line="276" w:lineRule="auto"/>
        <w:jc w:val="both"/>
        <w:rPr>
          <w:rFonts w:ascii="Times New Roman" w:hAnsi="Times New Roman" w:cs="Times New Roman"/>
          <w:sz w:val="24"/>
          <w:szCs w:val="24"/>
        </w:rPr>
      </w:pPr>
    </w:p>
    <w:p w14:paraId="2DCBCB4E" w14:textId="77777777" w:rsidR="00C5720D"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3.4. Encerrada a análise quanto à aceitação da proposta, se iniciará a fase de habilitação, observado o disposto nest</w:t>
      </w:r>
      <w:r w:rsidR="00EB1088" w:rsidRPr="00AD7C83">
        <w:rPr>
          <w:rFonts w:ascii="Times New Roman" w:hAnsi="Times New Roman" w:cs="Times New Roman"/>
          <w:sz w:val="24"/>
          <w:szCs w:val="24"/>
        </w:rPr>
        <w:t>a</w:t>
      </w:r>
      <w:r w:rsidRPr="00AD7C83">
        <w:rPr>
          <w:rFonts w:ascii="Times New Roman" w:hAnsi="Times New Roman" w:cs="Times New Roman"/>
          <w:sz w:val="24"/>
          <w:szCs w:val="24"/>
        </w:rPr>
        <w:t xml:space="preserve"> Contratação Direta.</w:t>
      </w:r>
    </w:p>
    <w:p w14:paraId="7E434AAC" w14:textId="77777777" w:rsidR="00C5720D" w:rsidRPr="00AD7C83" w:rsidRDefault="00C5720D" w:rsidP="00D77736">
      <w:pPr>
        <w:spacing w:after="0" w:line="276" w:lineRule="auto"/>
        <w:jc w:val="both"/>
        <w:rPr>
          <w:rFonts w:ascii="Times New Roman" w:hAnsi="Times New Roman" w:cs="Times New Roman"/>
          <w:sz w:val="24"/>
          <w:szCs w:val="24"/>
        </w:rPr>
      </w:pPr>
    </w:p>
    <w:p w14:paraId="7694926E" w14:textId="77777777" w:rsidR="00C5720D" w:rsidRPr="00AD7C83" w:rsidRDefault="00C5720D" w:rsidP="00D77736">
      <w:pPr>
        <w:spacing w:after="0" w:line="276" w:lineRule="auto"/>
        <w:jc w:val="both"/>
        <w:rPr>
          <w:rFonts w:ascii="Times New Roman" w:hAnsi="Times New Roman" w:cs="Times New Roman"/>
          <w:b/>
          <w:bCs/>
          <w:sz w:val="24"/>
          <w:szCs w:val="24"/>
        </w:rPr>
      </w:pPr>
      <w:r w:rsidRPr="00AD7C83">
        <w:rPr>
          <w:rFonts w:ascii="Times New Roman" w:hAnsi="Times New Roman" w:cs="Times New Roman"/>
          <w:b/>
          <w:bCs/>
          <w:sz w:val="24"/>
          <w:szCs w:val="24"/>
        </w:rPr>
        <w:t>4. HABILITAÇÃO</w:t>
      </w:r>
    </w:p>
    <w:p w14:paraId="3CC2802B" w14:textId="77777777" w:rsidR="00C5720D" w:rsidRPr="00AD7C83" w:rsidRDefault="00C5720D" w:rsidP="00D77736">
      <w:pPr>
        <w:spacing w:after="0" w:line="276" w:lineRule="auto"/>
        <w:jc w:val="both"/>
        <w:rPr>
          <w:rFonts w:ascii="Times New Roman" w:hAnsi="Times New Roman" w:cs="Times New Roman"/>
          <w:sz w:val="24"/>
          <w:szCs w:val="24"/>
        </w:rPr>
      </w:pPr>
    </w:p>
    <w:p w14:paraId="0CBBD55B" w14:textId="77777777" w:rsidR="00C5720D"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4.1. Os documentos a serem exigidos para fins de habilitação constam do ANEXO I – Termo de Referência</w:t>
      </w:r>
      <w:r w:rsidR="00E36A92" w:rsidRPr="00AD7C83">
        <w:rPr>
          <w:rFonts w:ascii="Times New Roman" w:hAnsi="Times New Roman" w:cs="Times New Roman"/>
          <w:sz w:val="24"/>
          <w:szCs w:val="24"/>
        </w:rPr>
        <w:t xml:space="preserve"> e Anexo III – Documentos de Habilitação</w:t>
      </w:r>
      <w:r w:rsidR="00EB1088" w:rsidRPr="00AD7C83">
        <w:rPr>
          <w:rFonts w:ascii="Times New Roman" w:hAnsi="Times New Roman" w:cs="Times New Roman"/>
          <w:sz w:val="24"/>
          <w:szCs w:val="24"/>
        </w:rPr>
        <w:t>,</w:t>
      </w:r>
      <w:r w:rsidRPr="00AD7C83">
        <w:rPr>
          <w:rFonts w:ascii="Times New Roman" w:hAnsi="Times New Roman" w:cs="Times New Roman"/>
          <w:sz w:val="24"/>
          <w:szCs w:val="24"/>
        </w:rPr>
        <w:t xml:space="preserve"> e serão solicitados do fornecedor considerado vencedor.</w:t>
      </w:r>
    </w:p>
    <w:p w14:paraId="1CF4AE78" w14:textId="77777777" w:rsidR="00C5720D" w:rsidRPr="00AD7C83" w:rsidRDefault="00C5720D" w:rsidP="00D77736">
      <w:pPr>
        <w:spacing w:after="0" w:line="276" w:lineRule="auto"/>
        <w:jc w:val="both"/>
        <w:rPr>
          <w:rFonts w:ascii="Times New Roman" w:hAnsi="Times New Roman" w:cs="Times New Roman"/>
          <w:sz w:val="24"/>
          <w:szCs w:val="24"/>
        </w:rPr>
      </w:pPr>
    </w:p>
    <w:p w14:paraId="71D60416" w14:textId="77777777" w:rsidR="00C5720D"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4.2. Será inabilitado o fornecedor que não comprovar sua habilitação, seja por não apresentar quaisquer dos documentos exigidos, ou apresentá-los em desacordo com o estabelecido nest</w:t>
      </w:r>
      <w:r w:rsidR="00EB1088" w:rsidRPr="00AD7C83">
        <w:rPr>
          <w:rFonts w:ascii="Times New Roman" w:hAnsi="Times New Roman" w:cs="Times New Roman"/>
          <w:sz w:val="24"/>
          <w:szCs w:val="24"/>
        </w:rPr>
        <w:t>a</w:t>
      </w:r>
      <w:r w:rsidRPr="00AD7C83">
        <w:rPr>
          <w:rFonts w:ascii="Times New Roman" w:hAnsi="Times New Roman" w:cs="Times New Roman"/>
          <w:sz w:val="24"/>
          <w:szCs w:val="24"/>
        </w:rPr>
        <w:t xml:space="preserve"> Contratação Direta.</w:t>
      </w:r>
    </w:p>
    <w:p w14:paraId="3A67BFAC" w14:textId="77777777" w:rsidR="00C5720D" w:rsidRPr="00AD7C83" w:rsidRDefault="00C5720D" w:rsidP="00D77736">
      <w:pPr>
        <w:spacing w:after="0" w:line="276" w:lineRule="auto"/>
        <w:jc w:val="both"/>
        <w:rPr>
          <w:rFonts w:ascii="Times New Roman" w:hAnsi="Times New Roman" w:cs="Times New Roman"/>
          <w:sz w:val="24"/>
          <w:szCs w:val="24"/>
        </w:rPr>
      </w:pPr>
    </w:p>
    <w:p w14:paraId="3930F0BE" w14:textId="77777777" w:rsidR="00C5720D"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4.2.1.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259078E6" w14:textId="77777777" w:rsidR="00C5720D" w:rsidRPr="00AD7C83" w:rsidRDefault="00C5720D" w:rsidP="00D77736">
      <w:pPr>
        <w:spacing w:after="0" w:line="276" w:lineRule="auto"/>
        <w:jc w:val="both"/>
        <w:rPr>
          <w:rFonts w:ascii="Times New Roman" w:hAnsi="Times New Roman" w:cs="Times New Roman"/>
          <w:sz w:val="24"/>
          <w:szCs w:val="24"/>
        </w:rPr>
      </w:pPr>
    </w:p>
    <w:p w14:paraId="327ADB29" w14:textId="77777777" w:rsidR="004C18D7"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4.3. Constatado o atendimento às exigências de habilitação, o fornecedor será habilitado.</w:t>
      </w:r>
    </w:p>
    <w:p w14:paraId="2E3671F0" w14:textId="77777777" w:rsidR="00C5720D" w:rsidRPr="00AD7C83" w:rsidRDefault="00C5720D" w:rsidP="00D77736">
      <w:pPr>
        <w:spacing w:after="0" w:line="276" w:lineRule="auto"/>
        <w:jc w:val="both"/>
        <w:rPr>
          <w:rFonts w:ascii="Times New Roman" w:hAnsi="Times New Roman" w:cs="Times New Roman"/>
          <w:sz w:val="24"/>
          <w:szCs w:val="24"/>
        </w:rPr>
      </w:pPr>
    </w:p>
    <w:p w14:paraId="79BDC6F2" w14:textId="77777777" w:rsidR="00C5720D" w:rsidRPr="00AD7C83" w:rsidRDefault="00C5720D" w:rsidP="00D77736">
      <w:pPr>
        <w:spacing w:after="0" w:line="276" w:lineRule="auto"/>
        <w:jc w:val="both"/>
        <w:rPr>
          <w:rFonts w:ascii="Times New Roman" w:hAnsi="Times New Roman" w:cs="Times New Roman"/>
          <w:b/>
          <w:bCs/>
          <w:sz w:val="24"/>
          <w:szCs w:val="24"/>
        </w:rPr>
      </w:pPr>
      <w:r w:rsidRPr="00AD7C83">
        <w:rPr>
          <w:rFonts w:ascii="Times New Roman" w:hAnsi="Times New Roman" w:cs="Times New Roman"/>
          <w:b/>
          <w:bCs/>
          <w:sz w:val="24"/>
          <w:szCs w:val="24"/>
        </w:rPr>
        <w:t>5. DAS DISPOSIÇÕES GERAIS</w:t>
      </w:r>
    </w:p>
    <w:p w14:paraId="00862C0D" w14:textId="77777777" w:rsidR="00C5720D" w:rsidRPr="00AD7C83" w:rsidRDefault="00C5720D" w:rsidP="00D77736">
      <w:pPr>
        <w:spacing w:after="0" w:line="276" w:lineRule="auto"/>
        <w:jc w:val="both"/>
        <w:rPr>
          <w:rFonts w:ascii="Times New Roman" w:hAnsi="Times New Roman" w:cs="Times New Roman"/>
          <w:sz w:val="24"/>
          <w:szCs w:val="24"/>
        </w:rPr>
      </w:pPr>
    </w:p>
    <w:p w14:paraId="3654A532" w14:textId="77777777" w:rsidR="001B784D"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 xml:space="preserve">5.1. O procedimento encontra-se divulgado no sitio eletrônico do município </w:t>
      </w:r>
      <w:hyperlink r:id="rId19" w:history="1">
        <w:r w:rsidR="00EB1088" w:rsidRPr="00AD7C83">
          <w:rPr>
            <w:rStyle w:val="Hyperlink"/>
            <w:rFonts w:ascii="Times New Roman" w:hAnsi="Times New Roman" w:cs="Times New Roman"/>
            <w:sz w:val="24"/>
            <w:szCs w:val="24"/>
          </w:rPr>
          <w:t>https://cerejeiras.ro.gov.br/</w:t>
        </w:r>
      </w:hyperlink>
      <w:r w:rsidR="00EB1088" w:rsidRPr="00AD7C83">
        <w:rPr>
          <w:rFonts w:ascii="Times New Roman" w:hAnsi="Times New Roman" w:cs="Times New Roman"/>
          <w:sz w:val="24"/>
          <w:szCs w:val="24"/>
        </w:rPr>
        <w:t xml:space="preserve"> e </w:t>
      </w:r>
      <w:hyperlink r:id="rId20" w:history="1">
        <w:r w:rsidR="00EB1088" w:rsidRPr="00AD7C83">
          <w:rPr>
            <w:rStyle w:val="Hyperlink"/>
            <w:rFonts w:ascii="Times New Roman" w:hAnsi="Times New Roman" w:cs="Times New Roman"/>
            <w:sz w:val="24"/>
            <w:szCs w:val="24"/>
          </w:rPr>
          <w:t>www.licitanet.com.br</w:t>
        </w:r>
      </w:hyperlink>
      <w:r w:rsidRPr="00AD7C83">
        <w:rPr>
          <w:rFonts w:ascii="Times New Roman" w:hAnsi="Times New Roman" w:cs="Times New Roman"/>
          <w:sz w:val="24"/>
          <w:szCs w:val="24"/>
        </w:rPr>
        <w:t>.</w:t>
      </w:r>
    </w:p>
    <w:p w14:paraId="68524B06" w14:textId="77777777" w:rsidR="001B784D" w:rsidRPr="00AD7C83" w:rsidRDefault="001B784D" w:rsidP="00D77736">
      <w:pPr>
        <w:spacing w:after="0" w:line="276" w:lineRule="auto"/>
        <w:jc w:val="both"/>
        <w:rPr>
          <w:rFonts w:ascii="Times New Roman" w:hAnsi="Times New Roman" w:cs="Times New Roman"/>
          <w:sz w:val="24"/>
          <w:szCs w:val="24"/>
        </w:rPr>
      </w:pPr>
    </w:p>
    <w:p w14:paraId="38152502" w14:textId="77777777" w:rsidR="001B784D"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No caso de todos os fornecedores restarem desclassificados ou inabilitados (procedimento fracassado), a Administração poderá:</w:t>
      </w:r>
    </w:p>
    <w:p w14:paraId="1E3992EC" w14:textId="77777777" w:rsidR="001B784D" w:rsidRPr="00AD7C83" w:rsidRDefault="001B784D" w:rsidP="00D77736">
      <w:pPr>
        <w:spacing w:after="0" w:line="276" w:lineRule="auto"/>
        <w:jc w:val="both"/>
        <w:rPr>
          <w:rFonts w:ascii="Times New Roman" w:hAnsi="Times New Roman" w:cs="Times New Roman"/>
          <w:sz w:val="24"/>
          <w:szCs w:val="24"/>
        </w:rPr>
      </w:pPr>
    </w:p>
    <w:p w14:paraId="21C62F5E" w14:textId="77777777" w:rsidR="001B784D"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5.2.1. Republicar o presente aviso com uma nova data;</w:t>
      </w:r>
    </w:p>
    <w:p w14:paraId="4B13F580" w14:textId="77777777" w:rsidR="001B784D" w:rsidRPr="00AD7C83" w:rsidRDefault="001B784D" w:rsidP="00D77736">
      <w:pPr>
        <w:spacing w:after="0" w:line="276" w:lineRule="auto"/>
        <w:jc w:val="both"/>
        <w:rPr>
          <w:rFonts w:ascii="Times New Roman" w:hAnsi="Times New Roman" w:cs="Times New Roman"/>
          <w:sz w:val="24"/>
          <w:szCs w:val="24"/>
        </w:rPr>
      </w:pPr>
    </w:p>
    <w:p w14:paraId="57BE0CDC" w14:textId="77777777" w:rsidR="001B784D"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5.2.2. Valer-se, para a contratação, de proposta obtida na pesquisa de preços que serviu de base ao procedimento, se houver, privilegiando-se os menores preços, sempre que possível, e desde que atendidas às condições de habilitação exigidas.</w:t>
      </w:r>
    </w:p>
    <w:p w14:paraId="31003A33" w14:textId="77777777" w:rsidR="001B784D" w:rsidRPr="00AD7C83" w:rsidRDefault="001B784D" w:rsidP="00D77736">
      <w:pPr>
        <w:spacing w:after="0" w:line="276" w:lineRule="auto"/>
        <w:jc w:val="both"/>
        <w:rPr>
          <w:rFonts w:ascii="Times New Roman" w:hAnsi="Times New Roman" w:cs="Times New Roman"/>
          <w:sz w:val="24"/>
          <w:szCs w:val="24"/>
        </w:rPr>
      </w:pPr>
    </w:p>
    <w:p w14:paraId="70C58E0A" w14:textId="77777777" w:rsidR="00B0360B"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lastRenderedPageBreak/>
        <w:t>5.2.2.1. No caso do subitem anterior, a contratação será operacionalizada fora deste procedimento.</w:t>
      </w:r>
    </w:p>
    <w:p w14:paraId="65E71BD4" w14:textId="77777777" w:rsidR="00B0360B" w:rsidRPr="00AD7C83" w:rsidRDefault="00B0360B" w:rsidP="00D77736">
      <w:pPr>
        <w:spacing w:after="0" w:line="276" w:lineRule="auto"/>
        <w:jc w:val="both"/>
        <w:rPr>
          <w:rFonts w:ascii="Times New Roman" w:hAnsi="Times New Roman" w:cs="Times New Roman"/>
          <w:sz w:val="24"/>
          <w:szCs w:val="24"/>
        </w:rPr>
      </w:pPr>
    </w:p>
    <w:p w14:paraId="6E237A24" w14:textId="77777777" w:rsidR="001B784D"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5.2.3. Fixar prazo para que possa haver adequação das propostas ou da documentação de habilitação, conforme o caso.</w:t>
      </w:r>
    </w:p>
    <w:p w14:paraId="6211A705" w14:textId="77777777" w:rsidR="001B784D" w:rsidRPr="00AD7C83" w:rsidRDefault="001B784D" w:rsidP="00D77736">
      <w:pPr>
        <w:spacing w:after="0" w:line="276" w:lineRule="auto"/>
        <w:jc w:val="both"/>
        <w:rPr>
          <w:rFonts w:ascii="Times New Roman" w:hAnsi="Times New Roman" w:cs="Times New Roman"/>
          <w:sz w:val="24"/>
          <w:szCs w:val="24"/>
        </w:rPr>
      </w:pPr>
    </w:p>
    <w:p w14:paraId="5A41530A" w14:textId="77777777" w:rsidR="001B784D"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5.3. As providências dos subitens</w:t>
      </w:r>
      <w:r w:rsidR="001B784D" w:rsidRPr="00AD7C83">
        <w:rPr>
          <w:rFonts w:ascii="Times New Roman" w:hAnsi="Times New Roman" w:cs="Times New Roman"/>
          <w:sz w:val="24"/>
          <w:szCs w:val="24"/>
        </w:rPr>
        <w:t xml:space="preserve"> </w:t>
      </w:r>
      <w:r w:rsidRPr="00AD7C83">
        <w:rPr>
          <w:rFonts w:ascii="Times New Roman" w:hAnsi="Times New Roman" w:cs="Times New Roman"/>
          <w:sz w:val="24"/>
          <w:szCs w:val="24"/>
        </w:rPr>
        <w:t>5.2.1</w:t>
      </w:r>
      <w:r w:rsidR="00B0360B" w:rsidRPr="00AD7C83">
        <w:rPr>
          <w:rFonts w:ascii="Times New Roman" w:hAnsi="Times New Roman" w:cs="Times New Roman"/>
          <w:sz w:val="24"/>
          <w:szCs w:val="24"/>
        </w:rPr>
        <w:t xml:space="preserve"> </w:t>
      </w:r>
      <w:r w:rsidRPr="00AD7C83">
        <w:rPr>
          <w:rFonts w:ascii="Times New Roman" w:hAnsi="Times New Roman" w:cs="Times New Roman"/>
          <w:sz w:val="24"/>
          <w:szCs w:val="24"/>
        </w:rPr>
        <w:t>e 5.2.2 acima poderão ser utilizadas se não houver o comparecimento de quaisquer fornecedores interessados (procedimento deserto).</w:t>
      </w:r>
    </w:p>
    <w:p w14:paraId="171B99E0" w14:textId="77777777" w:rsidR="001B784D" w:rsidRPr="00AD7C83" w:rsidRDefault="001B784D" w:rsidP="00D77736">
      <w:pPr>
        <w:spacing w:after="0" w:line="276" w:lineRule="auto"/>
        <w:jc w:val="both"/>
        <w:rPr>
          <w:rFonts w:ascii="Times New Roman" w:hAnsi="Times New Roman" w:cs="Times New Roman"/>
          <w:sz w:val="24"/>
          <w:szCs w:val="24"/>
        </w:rPr>
      </w:pPr>
    </w:p>
    <w:p w14:paraId="18EAE7CA" w14:textId="77777777" w:rsidR="001B784D"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5.4. Havendo a necessidade de realização de ato de qualquer natureza pelos fornecedores, cujo prazo não conste dest</w:t>
      </w:r>
      <w:r w:rsidR="00B0360B" w:rsidRPr="00AD7C83">
        <w:rPr>
          <w:rFonts w:ascii="Times New Roman" w:hAnsi="Times New Roman" w:cs="Times New Roman"/>
          <w:sz w:val="24"/>
          <w:szCs w:val="24"/>
        </w:rPr>
        <w:t>a</w:t>
      </w:r>
      <w:r w:rsidRPr="00AD7C83">
        <w:rPr>
          <w:rFonts w:ascii="Times New Roman" w:hAnsi="Times New Roman" w:cs="Times New Roman"/>
          <w:sz w:val="24"/>
          <w:szCs w:val="24"/>
        </w:rPr>
        <w:t xml:space="preserve"> Contratação Direta, deverá ser atendido o prazo indicado pelo agente competente da Administração na respectiva notificação.</w:t>
      </w:r>
    </w:p>
    <w:p w14:paraId="06CAF9D1" w14:textId="77777777" w:rsidR="001B784D" w:rsidRPr="00AD7C83" w:rsidRDefault="001B784D" w:rsidP="00D77736">
      <w:pPr>
        <w:spacing w:after="0" w:line="276" w:lineRule="auto"/>
        <w:jc w:val="both"/>
        <w:rPr>
          <w:rFonts w:ascii="Times New Roman" w:hAnsi="Times New Roman" w:cs="Times New Roman"/>
          <w:sz w:val="24"/>
          <w:szCs w:val="24"/>
        </w:rPr>
      </w:pPr>
    </w:p>
    <w:p w14:paraId="33DE7AB4" w14:textId="77777777" w:rsidR="001B784D"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5.5. Caberá ao fornecedor acompanhar as operações, ficando responsável pelo ônus decorrente da perda do negócio diante da inobservância de quaisquer mensagens emitidas pela Administração ou de sua desconexão.</w:t>
      </w:r>
    </w:p>
    <w:p w14:paraId="79161292" w14:textId="77777777" w:rsidR="001B784D" w:rsidRPr="00AD7C83" w:rsidRDefault="001B784D" w:rsidP="00D77736">
      <w:pPr>
        <w:spacing w:after="0" w:line="276" w:lineRule="auto"/>
        <w:jc w:val="both"/>
        <w:rPr>
          <w:rFonts w:ascii="Times New Roman" w:hAnsi="Times New Roman" w:cs="Times New Roman"/>
          <w:sz w:val="24"/>
          <w:szCs w:val="24"/>
        </w:rPr>
      </w:pPr>
    </w:p>
    <w:p w14:paraId="5ED35A4E" w14:textId="77777777" w:rsidR="001B784D"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5.6.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D3C587F" w14:textId="77777777" w:rsidR="001B784D" w:rsidRPr="00AD7C83" w:rsidRDefault="001B784D" w:rsidP="00D77736">
      <w:pPr>
        <w:spacing w:after="0" w:line="276" w:lineRule="auto"/>
        <w:jc w:val="both"/>
        <w:rPr>
          <w:rFonts w:ascii="Times New Roman" w:hAnsi="Times New Roman" w:cs="Times New Roman"/>
          <w:sz w:val="24"/>
          <w:szCs w:val="24"/>
        </w:rPr>
      </w:pPr>
    </w:p>
    <w:p w14:paraId="3F1BEB22" w14:textId="77777777" w:rsidR="001B784D"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 xml:space="preserve">5.7. Os horários estabelecidos na divulgação deste procedimento observarão o horário </w:t>
      </w:r>
      <w:r w:rsidR="00B0360B" w:rsidRPr="00AD7C83">
        <w:rPr>
          <w:rFonts w:ascii="Times New Roman" w:hAnsi="Times New Roman" w:cs="Times New Roman"/>
          <w:sz w:val="24"/>
          <w:szCs w:val="24"/>
        </w:rPr>
        <w:t>de Brasília</w:t>
      </w:r>
      <w:r w:rsidRPr="00AD7C83">
        <w:rPr>
          <w:rFonts w:ascii="Times New Roman" w:hAnsi="Times New Roman" w:cs="Times New Roman"/>
          <w:sz w:val="24"/>
          <w:szCs w:val="24"/>
        </w:rPr>
        <w:t>, inclusive para contagem de tempo relativa ao procedimento.</w:t>
      </w:r>
    </w:p>
    <w:p w14:paraId="2D185FE1" w14:textId="77777777" w:rsidR="001B784D" w:rsidRPr="00AD7C83" w:rsidRDefault="001B784D" w:rsidP="00D77736">
      <w:pPr>
        <w:spacing w:after="0" w:line="276" w:lineRule="auto"/>
        <w:jc w:val="both"/>
        <w:rPr>
          <w:rFonts w:ascii="Times New Roman" w:hAnsi="Times New Roman" w:cs="Times New Roman"/>
          <w:sz w:val="24"/>
          <w:szCs w:val="24"/>
        </w:rPr>
      </w:pPr>
    </w:p>
    <w:p w14:paraId="1B22FD21" w14:textId="77777777" w:rsidR="001B784D"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5.8. 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8558BEB" w14:textId="77777777" w:rsidR="001B784D" w:rsidRPr="00AD7C83" w:rsidRDefault="001B784D" w:rsidP="00D77736">
      <w:pPr>
        <w:spacing w:after="0" w:line="276" w:lineRule="auto"/>
        <w:jc w:val="both"/>
        <w:rPr>
          <w:rFonts w:ascii="Times New Roman" w:hAnsi="Times New Roman" w:cs="Times New Roman"/>
          <w:sz w:val="24"/>
          <w:szCs w:val="24"/>
        </w:rPr>
      </w:pPr>
    </w:p>
    <w:p w14:paraId="74E5814C" w14:textId="77777777" w:rsidR="001B784D"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5.9. As normas disciplinadoras dest</w:t>
      </w:r>
      <w:r w:rsidR="00C81178" w:rsidRPr="00AD7C83">
        <w:rPr>
          <w:rFonts w:ascii="Times New Roman" w:hAnsi="Times New Roman" w:cs="Times New Roman"/>
          <w:sz w:val="24"/>
          <w:szCs w:val="24"/>
        </w:rPr>
        <w:t>a</w:t>
      </w:r>
      <w:r w:rsidRPr="00AD7C83">
        <w:rPr>
          <w:rFonts w:ascii="Times New Roman" w:hAnsi="Times New Roman" w:cs="Times New Roman"/>
          <w:sz w:val="24"/>
          <w:szCs w:val="24"/>
        </w:rPr>
        <w:t xml:space="preserve"> Contratação Direta serão sempre interpretadas em favor da ampliação da disputa entre os interessados, desde que não comprometam o interesse da Administração, o princípio da isonomia, a finalidade e a segurança da contratação.</w:t>
      </w:r>
    </w:p>
    <w:p w14:paraId="239E3307" w14:textId="77777777" w:rsidR="001B784D" w:rsidRPr="00AD7C83" w:rsidRDefault="001B784D" w:rsidP="00D77736">
      <w:pPr>
        <w:spacing w:after="0" w:line="276" w:lineRule="auto"/>
        <w:jc w:val="both"/>
        <w:rPr>
          <w:rFonts w:ascii="Times New Roman" w:hAnsi="Times New Roman" w:cs="Times New Roman"/>
          <w:sz w:val="24"/>
          <w:szCs w:val="24"/>
        </w:rPr>
      </w:pPr>
    </w:p>
    <w:p w14:paraId="0718551C" w14:textId="77777777" w:rsidR="001B784D"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5.10. O prestador do serviço assume todos os custos de preparação e apresentação de suas propostas e a Administração não será, em nenhum caso, responsável por esses custos, independentemente da condução ou do resultado do processo de contratação.</w:t>
      </w:r>
    </w:p>
    <w:p w14:paraId="4B85C42D" w14:textId="77777777" w:rsidR="001B784D" w:rsidRPr="00AD7C83" w:rsidRDefault="001B784D" w:rsidP="00D77736">
      <w:pPr>
        <w:spacing w:after="0" w:line="276" w:lineRule="auto"/>
        <w:jc w:val="both"/>
        <w:rPr>
          <w:rFonts w:ascii="Times New Roman" w:hAnsi="Times New Roman" w:cs="Times New Roman"/>
          <w:sz w:val="24"/>
          <w:szCs w:val="24"/>
        </w:rPr>
      </w:pPr>
    </w:p>
    <w:p w14:paraId="65C3C43E" w14:textId="77777777" w:rsidR="001B784D"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5.11. Em caso de divergência entre disposições dest</w:t>
      </w:r>
      <w:r w:rsidR="00C81178" w:rsidRPr="00AD7C83">
        <w:rPr>
          <w:rFonts w:ascii="Times New Roman" w:hAnsi="Times New Roman" w:cs="Times New Roman"/>
          <w:sz w:val="24"/>
          <w:szCs w:val="24"/>
        </w:rPr>
        <w:t>a</w:t>
      </w:r>
      <w:r w:rsidRPr="00AD7C83">
        <w:rPr>
          <w:rFonts w:ascii="Times New Roman" w:hAnsi="Times New Roman" w:cs="Times New Roman"/>
          <w:sz w:val="24"/>
          <w:szCs w:val="24"/>
        </w:rPr>
        <w:t xml:space="preserve"> Contratação Direta e de seus anexos ou demais peças que compõem o processo, prevalecerá as deste </w:t>
      </w:r>
      <w:r w:rsidR="00C81178" w:rsidRPr="00AD7C83">
        <w:rPr>
          <w:rFonts w:ascii="Times New Roman" w:hAnsi="Times New Roman" w:cs="Times New Roman"/>
          <w:sz w:val="24"/>
          <w:szCs w:val="24"/>
        </w:rPr>
        <w:t>edital</w:t>
      </w:r>
      <w:r w:rsidRPr="00AD7C83">
        <w:rPr>
          <w:rFonts w:ascii="Times New Roman" w:hAnsi="Times New Roman" w:cs="Times New Roman"/>
          <w:sz w:val="24"/>
          <w:szCs w:val="24"/>
        </w:rPr>
        <w:t>.</w:t>
      </w:r>
    </w:p>
    <w:p w14:paraId="224C6CD2" w14:textId="77777777" w:rsidR="001B784D" w:rsidRPr="00AD7C83" w:rsidRDefault="001B784D" w:rsidP="00D77736">
      <w:pPr>
        <w:spacing w:after="0" w:line="276" w:lineRule="auto"/>
        <w:jc w:val="both"/>
        <w:rPr>
          <w:rFonts w:ascii="Times New Roman" w:hAnsi="Times New Roman" w:cs="Times New Roman"/>
          <w:sz w:val="24"/>
          <w:szCs w:val="24"/>
        </w:rPr>
      </w:pPr>
    </w:p>
    <w:p w14:paraId="68F77626" w14:textId="77777777" w:rsidR="001B784D"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 xml:space="preserve">5.12. Integram este </w:t>
      </w:r>
      <w:r w:rsidR="00C81178" w:rsidRPr="00AD7C83">
        <w:rPr>
          <w:rFonts w:ascii="Times New Roman" w:hAnsi="Times New Roman" w:cs="Times New Roman"/>
          <w:sz w:val="24"/>
          <w:szCs w:val="24"/>
        </w:rPr>
        <w:t>Edital</w:t>
      </w:r>
      <w:r w:rsidRPr="00AD7C83">
        <w:rPr>
          <w:rFonts w:ascii="Times New Roman" w:hAnsi="Times New Roman" w:cs="Times New Roman"/>
          <w:sz w:val="24"/>
          <w:szCs w:val="24"/>
        </w:rPr>
        <w:t>, para todos os fins e efeitos, os seguintes anexos:</w:t>
      </w:r>
    </w:p>
    <w:p w14:paraId="787C830B" w14:textId="77777777" w:rsidR="001B784D" w:rsidRPr="00AD7C83" w:rsidRDefault="001B784D" w:rsidP="00D77736">
      <w:pPr>
        <w:spacing w:after="0" w:line="276" w:lineRule="auto"/>
        <w:jc w:val="both"/>
        <w:rPr>
          <w:rFonts w:ascii="Times New Roman" w:hAnsi="Times New Roman" w:cs="Times New Roman"/>
          <w:sz w:val="24"/>
          <w:szCs w:val="24"/>
        </w:rPr>
      </w:pPr>
    </w:p>
    <w:p w14:paraId="5BBC24C5" w14:textId="77777777" w:rsidR="001B784D"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5.12.1. ANEXO I – Termo De Referência</w:t>
      </w:r>
      <w:r w:rsidR="001B784D" w:rsidRPr="00AD7C83">
        <w:rPr>
          <w:rFonts w:ascii="Times New Roman" w:hAnsi="Times New Roman" w:cs="Times New Roman"/>
          <w:sz w:val="24"/>
          <w:szCs w:val="24"/>
        </w:rPr>
        <w:t>;</w:t>
      </w:r>
    </w:p>
    <w:p w14:paraId="5BDB896F" w14:textId="77777777" w:rsidR="001B784D" w:rsidRPr="00AD7C83" w:rsidRDefault="001B784D" w:rsidP="00D77736">
      <w:pPr>
        <w:spacing w:after="0" w:line="276" w:lineRule="auto"/>
        <w:jc w:val="both"/>
        <w:rPr>
          <w:rFonts w:ascii="Times New Roman" w:hAnsi="Times New Roman" w:cs="Times New Roman"/>
          <w:sz w:val="24"/>
          <w:szCs w:val="24"/>
        </w:rPr>
      </w:pPr>
    </w:p>
    <w:p w14:paraId="1034486F" w14:textId="77777777" w:rsidR="001B784D"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5.12.2. ANEXO II – Modelo de Proposta de Preços;</w:t>
      </w:r>
    </w:p>
    <w:p w14:paraId="40CB8D63" w14:textId="77777777" w:rsidR="007401CF" w:rsidRPr="00AD7C83" w:rsidRDefault="007401CF" w:rsidP="00D77736">
      <w:pPr>
        <w:spacing w:after="0" w:line="276" w:lineRule="auto"/>
        <w:jc w:val="both"/>
        <w:rPr>
          <w:rFonts w:ascii="Times New Roman" w:hAnsi="Times New Roman" w:cs="Times New Roman"/>
          <w:sz w:val="24"/>
          <w:szCs w:val="24"/>
        </w:rPr>
      </w:pPr>
    </w:p>
    <w:p w14:paraId="5BFBD83E" w14:textId="77777777" w:rsidR="001B784D" w:rsidRPr="00AD7C83" w:rsidRDefault="007401CF"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5.12.3. ANEXO III – Documentos de Habilitação;</w:t>
      </w:r>
    </w:p>
    <w:p w14:paraId="67A3B516" w14:textId="77777777" w:rsidR="007401CF" w:rsidRPr="00AD7C83" w:rsidRDefault="007401CF" w:rsidP="00D77736">
      <w:pPr>
        <w:spacing w:after="0" w:line="276" w:lineRule="auto"/>
        <w:jc w:val="both"/>
        <w:rPr>
          <w:rFonts w:ascii="Times New Roman" w:hAnsi="Times New Roman" w:cs="Times New Roman"/>
          <w:sz w:val="24"/>
          <w:szCs w:val="24"/>
        </w:rPr>
      </w:pPr>
    </w:p>
    <w:p w14:paraId="0E6702C8" w14:textId="77777777" w:rsidR="001B784D"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5.12.</w:t>
      </w:r>
      <w:r w:rsidR="007401CF" w:rsidRPr="00AD7C83">
        <w:rPr>
          <w:rFonts w:ascii="Times New Roman" w:hAnsi="Times New Roman" w:cs="Times New Roman"/>
          <w:sz w:val="24"/>
          <w:szCs w:val="24"/>
        </w:rPr>
        <w:t>4</w:t>
      </w:r>
      <w:r w:rsidRPr="00AD7C83">
        <w:rPr>
          <w:rFonts w:ascii="Times New Roman" w:hAnsi="Times New Roman" w:cs="Times New Roman"/>
          <w:sz w:val="24"/>
          <w:szCs w:val="24"/>
        </w:rPr>
        <w:t>. ANEXO I</w:t>
      </w:r>
      <w:r w:rsidR="007401CF" w:rsidRPr="00AD7C83">
        <w:rPr>
          <w:rFonts w:ascii="Times New Roman" w:hAnsi="Times New Roman" w:cs="Times New Roman"/>
          <w:sz w:val="24"/>
          <w:szCs w:val="24"/>
        </w:rPr>
        <w:t>V</w:t>
      </w:r>
      <w:r w:rsidRPr="00AD7C83">
        <w:rPr>
          <w:rFonts w:ascii="Times New Roman" w:hAnsi="Times New Roman" w:cs="Times New Roman"/>
          <w:sz w:val="24"/>
          <w:szCs w:val="24"/>
        </w:rPr>
        <w:t xml:space="preserve"> – </w:t>
      </w:r>
      <w:r w:rsidR="00F726F4" w:rsidRPr="00AD7C83">
        <w:rPr>
          <w:rFonts w:ascii="Times New Roman" w:hAnsi="Times New Roman" w:cs="Times New Roman"/>
          <w:sz w:val="24"/>
          <w:szCs w:val="24"/>
        </w:rPr>
        <w:t>Declaração de Fato Superveniente Impeditivo de Habilitação;</w:t>
      </w:r>
    </w:p>
    <w:p w14:paraId="20E27AD0" w14:textId="77777777" w:rsidR="001B784D" w:rsidRPr="00AD7C83" w:rsidRDefault="001B784D" w:rsidP="00D77736">
      <w:pPr>
        <w:spacing w:after="0" w:line="276" w:lineRule="auto"/>
        <w:jc w:val="both"/>
        <w:rPr>
          <w:rFonts w:ascii="Times New Roman" w:hAnsi="Times New Roman" w:cs="Times New Roman"/>
          <w:sz w:val="24"/>
          <w:szCs w:val="24"/>
        </w:rPr>
      </w:pPr>
    </w:p>
    <w:p w14:paraId="2B8E5455" w14:textId="77777777" w:rsidR="002D5DFD" w:rsidRPr="00AD7C83" w:rsidRDefault="002D5DF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 xml:space="preserve">5.12.5. ANEXO V - Declaração de enquadramento em regime de </w:t>
      </w:r>
      <w:proofErr w:type="gramStart"/>
      <w:r w:rsidRPr="00AD7C83">
        <w:rPr>
          <w:rFonts w:ascii="Times New Roman" w:hAnsi="Times New Roman" w:cs="Times New Roman"/>
          <w:sz w:val="24"/>
          <w:szCs w:val="24"/>
        </w:rPr>
        <w:t>Micro Empresa</w:t>
      </w:r>
      <w:proofErr w:type="gramEnd"/>
      <w:r w:rsidRPr="00AD7C83">
        <w:rPr>
          <w:rFonts w:ascii="Times New Roman" w:hAnsi="Times New Roman" w:cs="Times New Roman"/>
          <w:sz w:val="24"/>
          <w:szCs w:val="24"/>
        </w:rPr>
        <w:t xml:space="preserve"> ou Empresa de Pequeno Porte (na hipótese do licitante ser uma ME, EPP, EI e Eireli);</w:t>
      </w:r>
    </w:p>
    <w:p w14:paraId="0E460165" w14:textId="77777777" w:rsidR="002D5DFD" w:rsidRPr="00AD7C83" w:rsidRDefault="002D5DFD" w:rsidP="00D77736">
      <w:pPr>
        <w:spacing w:after="0" w:line="276" w:lineRule="auto"/>
        <w:jc w:val="both"/>
        <w:rPr>
          <w:rFonts w:ascii="Times New Roman" w:hAnsi="Times New Roman" w:cs="Times New Roman"/>
          <w:sz w:val="24"/>
          <w:szCs w:val="24"/>
        </w:rPr>
      </w:pPr>
    </w:p>
    <w:p w14:paraId="2EB0423B" w14:textId="77777777" w:rsidR="001B784D"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5.12.</w:t>
      </w:r>
      <w:r w:rsidR="002D5DFD" w:rsidRPr="00AD7C83">
        <w:rPr>
          <w:rFonts w:ascii="Times New Roman" w:hAnsi="Times New Roman" w:cs="Times New Roman"/>
          <w:sz w:val="24"/>
          <w:szCs w:val="24"/>
        </w:rPr>
        <w:t>6</w:t>
      </w:r>
      <w:r w:rsidRPr="00AD7C83">
        <w:rPr>
          <w:rFonts w:ascii="Times New Roman" w:hAnsi="Times New Roman" w:cs="Times New Roman"/>
          <w:sz w:val="24"/>
          <w:szCs w:val="24"/>
        </w:rPr>
        <w:t>. ANEXO V</w:t>
      </w:r>
      <w:r w:rsidR="002D5DFD" w:rsidRPr="00AD7C83">
        <w:rPr>
          <w:rFonts w:ascii="Times New Roman" w:hAnsi="Times New Roman" w:cs="Times New Roman"/>
          <w:sz w:val="24"/>
          <w:szCs w:val="24"/>
        </w:rPr>
        <w:t>I</w:t>
      </w:r>
      <w:r w:rsidR="00DC7DC4" w:rsidRPr="00AD7C83">
        <w:rPr>
          <w:rFonts w:ascii="Times New Roman" w:hAnsi="Times New Roman" w:cs="Times New Roman"/>
          <w:sz w:val="24"/>
          <w:szCs w:val="24"/>
        </w:rPr>
        <w:t xml:space="preserve"> </w:t>
      </w:r>
      <w:r w:rsidRPr="00AD7C83">
        <w:rPr>
          <w:rFonts w:ascii="Times New Roman" w:hAnsi="Times New Roman" w:cs="Times New Roman"/>
          <w:sz w:val="24"/>
          <w:szCs w:val="24"/>
        </w:rPr>
        <w:t xml:space="preserve">- </w:t>
      </w:r>
      <w:r w:rsidR="00491FF0" w:rsidRPr="00AD7C83">
        <w:rPr>
          <w:rFonts w:ascii="Times New Roman" w:hAnsi="Times New Roman" w:cs="Times New Roman"/>
          <w:sz w:val="24"/>
          <w:szCs w:val="24"/>
        </w:rPr>
        <w:t>Declaração nos Termos do Inciso XXXIII do Artigo 7º da Constituição Federal</w:t>
      </w:r>
      <w:r w:rsidRPr="00AD7C83">
        <w:rPr>
          <w:rFonts w:ascii="Times New Roman" w:hAnsi="Times New Roman" w:cs="Times New Roman"/>
          <w:sz w:val="24"/>
          <w:szCs w:val="24"/>
        </w:rPr>
        <w:t>;</w:t>
      </w:r>
    </w:p>
    <w:p w14:paraId="3AE9904D" w14:textId="77777777" w:rsidR="001B784D" w:rsidRPr="00AD7C83" w:rsidRDefault="001B784D" w:rsidP="00D77736">
      <w:pPr>
        <w:spacing w:after="0" w:line="276" w:lineRule="auto"/>
        <w:jc w:val="both"/>
        <w:rPr>
          <w:rFonts w:ascii="Times New Roman" w:hAnsi="Times New Roman" w:cs="Times New Roman"/>
          <w:sz w:val="24"/>
          <w:szCs w:val="24"/>
        </w:rPr>
      </w:pPr>
    </w:p>
    <w:p w14:paraId="2D519CA9" w14:textId="77777777" w:rsidR="001B784D"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5.12.</w:t>
      </w:r>
      <w:r w:rsidR="007401CF" w:rsidRPr="00AD7C83">
        <w:rPr>
          <w:rFonts w:ascii="Times New Roman" w:hAnsi="Times New Roman" w:cs="Times New Roman"/>
          <w:sz w:val="24"/>
          <w:szCs w:val="24"/>
        </w:rPr>
        <w:t>7</w:t>
      </w:r>
      <w:r w:rsidRPr="00AD7C83">
        <w:rPr>
          <w:rFonts w:ascii="Times New Roman" w:hAnsi="Times New Roman" w:cs="Times New Roman"/>
          <w:sz w:val="24"/>
          <w:szCs w:val="24"/>
        </w:rPr>
        <w:t>. ANEXO V</w:t>
      </w:r>
      <w:r w:rsidR="007401CF" w:rsidRPr="00AD7C83">
        <w:rPr>
          <w:rFonts w:ascii="Times New Roman" w:hAnsi="Times New Roman" w:cs="Times New Roman"/>
          <w:sz w:val="24"/>
          <w:szCs w:val="24"/>
        </w:rPr>
        <w:t>I</w:t>
      </w:r>
      <w:r w:rsidRPr="00AD7C83">
        <w:rPr>
          <w:rFonts w:ascii="Times New Roman" w:hAnsi="Times New Roman" w:cs="Times New Roman"/>
          <w:sz w:val="24"/>
          <w:szCs w:val="24"/>
        </w:rPr>
        <w:t xml:space="preserve">I - </w:t>
      </w:r>
      <w:r w:rsidR="00491FF0" w:rsidRPr="00AD7C83">
        <w:rPr>
          <w:rFonts w:ascii="Times New Roman" w:hAnsi="Times New Roman" w:cs="Times New Roman"/>
          <w:sz w:val="24"/>
          <w:szCs w:val="24"/>
        </w:rPr>
        <w:t>Declaração de Inexistência de Servidores Públicos no Quadro de Pessoal</w:t>
      </w:r>
      <w:r w:rsidR="001B784D" w:rsidRPr="00AD7C83">
        <w:rPr>
          <w:rFonts w:ascii="Times New Roman" w:hAnsi="Times New Roman" w:cs="Times New Roman"/>
          <w:sz w:val="24"/>
          <w:szCs w:val="24"/>
        </w:rPr>
        <w:t>;</w:t>
      </w:r>
    </w:p>
    <w:p w14:paraId="2EF3CC33" w14:textId="77777777" w:rsidR="001B784D" w:rsidRPr="00AD7C83" w:rsidRDefault="001B784D" w:rsidP="00D77736">
      <w:pPr>
        <w:spacing w:after="0" w:line="276" w:lineRule="auto"/>
        <w:jc w:val="both"/>
        <w:rPr>
          <w:rFonts w:ascii="Times New Roman" w:hAnsi="Times New Roman" w:cs="Times New Roman"/>
          <w:sz w:val="24"/>
          <w:szCs w:val="24"/>
        </w:rPr>
      </w:pPr>
    </w:p>
    <w:p w14:paraId="59ED7AF8" w14:textId="77777777" w:rsidR="00DC7DC4" w:rsidRPr="00AD7C83" w:rsidRDefault="00C5720D"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5.12.</w:t>
      </w:r>
      <w:r w:rsidR="007401CF" w:rsidRPr="00AD7C83">
        <w:rPr>
          <w:rFonts w:ascii="Times New Roman" w:hAnsi="Times New Roman" w:cs="Times New Roman"/>
          <w:sz w:val="24"/>
          <w:szCs w:val="24"/>
        </w:rPr>
        <w:t>8</w:t>
      </w:r>
      <w:r w:rsidRPr="00AD7C83">
        <w:rPr>
          <w:rFonts w:ascii="Times New Roman" w:hAnsi="Times New Roman" w:cs="Times New Roman"/>
          <w:sz w:val="24"/>
          <w:szCs w:val="24"/>
        </w:rPr>
        <w:t>. ANEXO V</w:t>
      </w:r>
      <w:r w:rsidR="007401CF" w:rsidRPr="00AD7C83">
        <w:rPr>
          <w:rFonts w:ascii="Times New Roman" w:hAnsi="Times New Roman" w:cs="Times New Roman"/>
          <w:sz w:val="24"/>
          <w:szCs w:val="24"/>
        </w:rPr>
        <w:t>I</w:t>
      </w:r>
      <w:r w:rsidRPr="00AD7C83">
        <w:rPr>
          <w:rFonts w:ascii="Times New Roman" w:hAnsi="Times New Roman" w:cs="Times New Roman"/>
          <w:sz w:val="24"/>
          <w:szCs w:val="24"/>
        </w:rPr>
        <w:t xml:space="preserve">II – </w:t>
      </w:r>
      <w:r w:rsidR="00491FF0" w:rsidRPr="00AD7C83">
        <w:rPr>
          <w:rFonts w:ascii="Times New Roman" w:hAnsi="Times New Roman" w:cs="Times New Roman"/>
          <w:sz w:val="24"/>
          <w:szCs w:val="24"/>
        </w:rPr>
        <w:t>Declaração de Inidoneidade.</w:t>
      </w:r>
    </w:p>
    <w:p w14:paraId="06937003" w14:textId="77777777" w:rsidR="007401CF" w:rsidRPr="00AD7C83" w:rsidRDefault="007401CF" w:rsidP="00D77736">
      <w:pPr>
        <w:spacing w:after="0" w:line="276" w:lineRule="auto"/>
        <w:jc w:val="both"/>
        <w:rPr>
          <w:rFonts w:ascii="Times New Roman" w:hAnsi="Times New Roman" w:cs="Times New Roman"/>
          <w:sz w:val="24"/>
          <w:szCs w:val="24"/>
        </w:rPr>
      </w:pPr>
    </w:p>
    <w:p w14:paraId="613CD67D" w14:textId="77777777" w:rsidR="007401CF" w:rsidRPr="00AD7C83" w:rsidRDefault="007401CF" w:rsidP="00D77736">
      <w:pPr>
        <w:spacing w:after="0" w:line="276" w:lineRule="auto"/>
        <w:jc w:val="both"/>
        <w:rPr>
          <w:rFonts w:ascii="Times New Roman" w:hAnsi="Times New Roman" w:cs="Times New Roman"/>
          <w:sz w:val="24"/>
          <w:szCs w:val="24"/>
        </w:rPr>
      </w:pPr>
      <w:r w:rsidRPr="00AD7C83">
        <w:rPr>
          <w:rFonts w:ascii="Times New Roman" w:hAnsi="Times New Roman" w:cs="Times New Roman"/>
          <w:sz w:val="24"/>
          <w:szCs w:val="24"/>
        </w:rPr>
        <w:t>5.12.9. ANEXO IX – Minuta de Contrato.</w:t>
      </w:r>
    </w:p>
    <w:p w14:paraId="75FD6A79" w14:textId="26903E61" w:rsidR="00491FF0" w:rsidRPr="00AD7C83" w:rsidRDefault="00491FF0" w:rsidP="00D77736">
      <w:pPr>
        <w:spacing w:after="0" w:line="276" w:lineRule="auto"/>
        <w:jc w:val="right"/>
        <w:rPr>
          <w:rFonts w:ascii="Times New Roman" w:hAnsi="Times New Roman" w:cs="Times New Roman"/>
          <w:sz w:val="24"/>
          <w:szCs w:val="24"/>
        </w:rPr>
      </w:pPr>
      <w:r w:rsidRPr="00AD7C83">
        <w:rPr>
          <w:rFonts w:ascii="Times New Roman" w:hAnsi="Times New Roman" w:cs="Times New Roman"/>
          <w:color w:val="FF0000"/>
          <w:sz w:val="24"/>
          <w:szCs w:val="24"/>
        </w:rPr>
        <w:t xml:space="preserve">Cerejeiras – RO; </w:t>
      </w:r>
      <w:r w:rsidR="003F7287" w:rsidRPr="00AD7C83">
        <w:rPr>
          <w:rFonts w:ascii="Times New Roman" w:hAnsi="Times New Roman" w:cs="Times New Roman"/>
          <w:color w:val="FF0000"/>
          <w:sz w:val="24"/>
          <w:szCs w:val="24"/>
        </w:rPr>
        <w:t>0</w:t>
      </w:r>
      <w:r w:rsidR="001B7282" w:rsidRPr="00AD7C83">
        <w:rPr>
          <w:rFonts w:ascii="Times New Roman" w:hAnsi="Times New Roman" w:cs="Times New Roman"/>
          <w:color w:val="FF0000"/>
          <w:sz w:val="24"/>
          <w:szCs w:val="24"/>
        </w:rPr>
        <w:t>5</w:t>
      </w:r>
      <w:r w:rsidRPr="00AD7C83">
        <w:rPr>
          <w:rFonts w:ascii="Times New Roman" w:hAnsi="Times New Roman" w:cs="Times New Roman"/>
          <w:color w:val="FF0000"/>
          <w:sz w:val="24"/>
          <w:szCs w:val="24"/>
        </w:rPr>
        <w:t>/</w:t>
      </w:r>
      <w:r w:rsidR="0083409D" w:rsidRPr="00AD7C83">
        <w:rPr>
          <w:rFonts w:ascii="Times New Roman" w:hAnsi="Times New Roman" w:cs="Times New Roman"/>
          <w:color w:val="FF0000"/>
          <w:sz w:val="24"/>
          <w:szCs w:val="24"/>
        </w:rPr>
        <w:t>0</w:t>
      </w:r>
      <w:r w:rsidR="003F7287" w:rsidRPr="00AD7C83">
        <w:rPr>
          <w:rFonts w:ascii="Times New Roman" w:hAnsi="Times New Roman" w:cs="Times New Roman"/>
          <w:color w:val="FF0000"/>
          <w:sz w:val="24"/>
          <w:szCs w:val="24"/>
        </w:rPr>
        <w:t>5</w:t>
      </w:r>
      <w:r w:rsidRPr="00AD7C83">
        <w:rPr>
          <w:rFonts w:ascii="Times New Roman" w:hAnsi="Times New Roman" w:cs="Times New Roman"/>
          <w:color w:val="FF0000"/>
          <w:sz w:val="24"/>
          <w:szCs w:val="24"/>
        </w:rPr>
        <w:t>/202</w:t>
      </w:r>
      <w:r w:rsidR="0083409D" w:rsidRPr="00AD7C83">
        <w:rPr>
          <w:rFonts w:ascii="Times New Roman" w:hAnsi="Times New Roman" w:cs="Times New Roman"/>
          <w:color w:val="FF0000"/>
          <w:sz w:val="24"/>
          <w:szCs w:val="24"/>
        </w:rPr>
        <w:t>6</w:t>
      </w:r>
    </w:p>
    <w:p w14:paraId="15EAA7D5" w14:textId="77777777" w:rsidR="00EE2E7E" w:rsidRPr="00AD7C83" w:rsidRDefault="00EE2E7E" w:rsidP="00E36A92">
      <w:pPr>
        <w:spacing w:after="0" w:line="240" w:lineRule="auto"/>
        <w:jc w:val="center"/>
        <w:rPr>
          <w:rFonts w:ascii="Times New Roman" w:hAnsi="Times New Roman" w:cs="Times New Roman"/>
          <w:bCs/>
          <w:sz w:val="24"/>
          <w:szCs w:val="24"/>
        </w:rPr>
      </w:pPr>
    </w:p>
    <w:p w14:paraId="56F62F71" w14:textId="77777777" w:rsidR="0020420E" w:rsidRPr="00AD7C83" w:rsidRDefault="0020420E" w:rsidP="0020420E">
      <w:pPr>
        <w:spacing w:after="0" w:line="240" w:lineRule="auto"/>
        <w:jc w:val="center"/>
        <w:rPr>
          <w:rFonts w:ascii="Times New Roman" w:hAnsi="Times New Roman" w:cs="Times New Roman"/>
          <w:sz w:val="24"/>
          <w:szCs w:val="24"/>
        </w:rPr>
      </w:pPr>
      <w:r w:rsidRPr="00AD7C83">
        <w:rPr>
          <w:rFonts w:ascii="Times New Roman" w:hAnsi="Times New Roman" w:cs="Times New Roman"/>
          <w:bCs/>
          <w:sz w:val="24"/>
          <w:szCs w:val="24"/>
        </w:rPr>
        <w:t>Leidemar Coelho Ribeiro</w:t>
      </w:r>
    </w:p>
    <w:p w14:paraId="3D86F13F" w14:textId="77777777" w:rsidR="0020420E" w:rsidRPr="00AD7C83" w:rsidRDefault="0020420E" w:rsidP="0020420E">
      <w:pPr>
        <w:spacing w:after="0" w:line="240" w:lineRule="auto"/>
        <w:jc w:val="center"/>
        <w:rPr>
          <w:rFonts w:ascii="Times New Roman" w:hAnsi="Times New Roman" w:cs="Times New Roman"/>
          <w:sz w:val="24"/>
          <w:szCs w:val="24"/>
        </w:rPr>
      </w:pPr>
      <w:r w:rsidRPr="00AD7C83">
        <w:rPr>
          <w:rFonts w:ascii="Times New Roman" w:hAnsi="Times New Roman" w:cs="Times New Roman"/>
          <w:sz w:val="24"/>
          <w:szCs w:val="24"/>
        </w:rPr>
        <w:t>Secretário Municipal de Compras Licitações e Contratos</w:t>
      </w:r>
    </w:p>
    <w:p w14:paraId="6F68D255" w14:textId="7CE1C6A4" w:rsidR="00A73E94" w:rsidRPr="00AD7C83" w:rsidRDefault="0020420E" w:rsidP="0020420E">
      <w:pPr>
        <w:spacing w:after="0" w:line="240" w:lineRule="auto"/>
        <w:jc w:val="center"/>
        <w:rPr>
          <w:rFonts w:ascii="Times New Roman" w:hAnsi="Times New Roman" w:cs="Times New Roman"/>
          <w:sz w:val="24"/>
          <w:szCs w:val="24"/>
        </w:rPr>
      </w:pPr>
      <w:r w:rsidRPr="00AD7C83">
        <w:rPr>
          <w:rFonts w:ascii="Times New Roman" w:hAnsi="Times New Roman" w:cs="Times New Roman"/>
          <w:sz w:val="24"/>
          <w:szCs w:val="24"/>
        </w:rPr>
        <w:t>Dec. 553/2025</w:t>
      </w:r>
    </w:p>
    <w:p w14:paraId="235A0C41" w14:textId="77777777" w:rsidR="00A73E94" w:rsidRPr="00AD7C83" w:rsidRDefault="00A73E94" w:rsidP="00460AC1">
      <w:pPr>
        <w:spacing w:after="0"/>
        <w:jc w:val="center"/>
        <w:rPr>
          <w:rFonts w:ascii="Times New Roman" w:hAnsi="Times New Roman" w:cs="Times New Roman"/>
          <w:sz w:val="24"/>
          <w:szCs w:val="24"/>
        </w:rPr>
      </w:pPr>
    </w:p>
    <w:p w14:paraId="5094D960" w14:textId="77777777" w:rsidR="00A73E94" w:rsidRPr="00AD7C83" w:rsidRDefault="00A73E94" w:rsidP="00A73E94">
      <w:pPr>
        <w:tabs>
          <w:tab w:val="left" w:pos="7788"/>
        </w:tabs>
        <w:spacing w:after="0"/>
        <w:rPr>
          <w:rFonts w:ascii="Times New Roman" w:hAnsi="Times New Roman" w:cs="Times New Roman"/>
          <w:sz w:val="24"/>
          <w:szCs w:val="24"/>
        </w:rPr>
      </w:pPr>
      <w:r w:rsidRPr="00AD7C83">
        <w:rPr>
          <w:rFonts w:ascii="Times New Roman" w:hAnsi="Times New Roman" w:cs="Times New Roman"/>
          <w:sz w:val="24"/>
          <w:szCs w:val="24"/>
        </w:rPr>
        <w:tab/>
      </w:r>
    </w:p>
    <w:p w14:paraId="796427D1" w14:textId="77777777" w:rsidR="00E40AB4" w:rsidRPr="00AD7C83" w:rsidRDefault="00DC7DC4" w:rsidP="00460AC1">
      <w:pPr>
        <w:spacing w:after="0"/>
        <w:jc w:val="center"/>
        <w:rPr>
          <w:rFonts w:ascii="Times New Roman" w:hAnsi="Times New Roman" w:cs="Times New Roman"/>
          <w:sz w:val="24"/>
          <w:szCs w:val="24"/>
        </w:rPr>
      </w:pPr>
      <w:r w:rsidRPr="00AD7C83">
        <w:rPr>
          <w:rFonts w:ascii="Times New Roman" w:hAnsi="Times New Roman" w:cs="Times New Roman"/>
          <w:sz w:val="24"/>
          <w:szCs w:val="24"/>
        </w:rPr>
        <w:br w:type="page"/>
      </w:r>
    </w:p>
    <w:p w14:paraId="64279660" w14:textId="77777777" w:rsidR="00D00012" w:rsidRPr="00AD7C83" w:rsidRDefault="00D00012" w:rsidP="005657B1">
      <w:pPr>
        <w:shd w:val="clear" w:color="auto" w:fill="BFBFBF"/>
        <w:spacing w:after="0" w:line="360" w:lineRule="auto"/>
        <w:ind w:right="-2"/>
        <w:jc w:val="center"/>
        <w:rPr>
          <w:rFonts w:ascii="Times New Roman" w:hAnsi="Times New Roman" w:cs="Times New Roman"/>
          <w:b/>
          <w:sz w:val="24"/>
          <w:szCs w:val="24"/>
        </w:rPr>
      </w:pPr>
      <w:r w:rsidRPr="00AD7C83">
        <w:rPr>
          <w:rFonts w:ascii="Times New Roman" w:hAnsi="Times New Roman" w:cs="Times New Roman"/>
          <w:b/>
          <w:sz w:val="24"/>
          <w:szCs w:val="24"/>
        </w:rPr>
        <w:lastRenderedPageBreak/>
        <w:t>ANEXO I</w:t>
      </w:r>
    </w:p>
    <w:p w14:paraId="5DC0D7DC" w14:textId="77777777" w:rsidR="00D00012" w:rsidRPr="00AD7C83" w:rsidRDefault="00D00012" w:rsidP="00D77736">
      <w:pPr>
        <w:spacing w:after="0" w:line="360" w:lineRule="auto"/>
        <w:jc w:val="center"/>
        <w:rPr>
          <w:rFonts w:ascii="Times New Roman" w:hAnsi="Times New Roman" w:cs="Times New Roman"/>
          <w:b/>
          <w:sz w:val="24"/>
          <w:szCs w:val="24"/>
        </w:rPr>
      </w:pPr>
    </w:p>
    <w:p w14:paraId="4A25FDD8" w14:textId="77777777" w:rsidR="00D00012" w:rsidRPr="00AD7C83" w:rsidRDefault="00D00012" w:rsidP="00D77736">
      <w:pPr>
        <w:tabs>
          <w:tab w:val="left" w:pos="284"/>
        </w:tabs>
        <w:spacing w:after="0" w:line="360" w:lineRule="auto"/>
        <w:jc w:val="center"/>
        <w:rPr>
          <w:rFonts w:ascii="Times New Roman" w:hAnsi="Times New Roman" w:cs="Times New Roman"/>
          <w:b/>
          <w:sz w:val="24"/>
          <w:szCs w:val="24"/>
        </w:rPr>
      </w:pPr>
    </w:p>
    <w:p w14:paraId="2E882907" w14:textId="77777777" w:rsidR="00D00012" w:rsidRPr="00AD7C83" w:rsidRDefault="00D00012" w:rsidP="00D77736">
      <w:pPr>
        <w:tabs>
          <w:tab w:val="left" w:pos="284"/>
        </w:tabs>
        <w:spacing w:after="0" w:line="360" w:lineRule="auto"/>
        <w:jc w:val="center"/>
        <w:rPr>
          <w:rFonts w:ascii="Times New Roman" w:hAnsi="Times New Roman" w:cs="Times New Roman"/>
          <w:b/>
          <w:sz w:val="24"/>
          <w:szCs w:val="24"/>
        </w:rPr>
      </w:pPr>
      <w:r w:rsidRPr="00AD7C83">
        <w:rPr>
          <w:rFonts w:ascii="Times New Roman" w:hAnsi="Times New Roman" w:cs="Times New Roman"/>
          <w:b/>
          <w:sz w:val="24"/>
          <w:szCs w:val="24"/>
        </w:rPr>
        <w:t>TERMO DE REFERÊNCIA</w:t>
      </w:r>
    </w:p>
    <w:p w14:paraId="389AB80D" w14:textId="77777777" w:rsidR="00D00012" w:rsidRPr="00AD7C83" w:rsidRDefault="00D00012" w:rsidP="00D77736">
      <w:pPr>
        <w:tabs>
          <w:tab w:val="left" w:pos="284"/>
        </w:tabs>
        <w:spacing w:after="0" w:line="360" w:lineRule="auto"/>
        <w:jc w:val="center"/>
        <w:rPr>
          <w:rFonts w:ascii="Times New Roman" w:hAnsi="Times New Roman" w:cs="Times New Roman"/>
          <w:b/>
          <w:sz w:val="24"/>
          <w:szCs w:val="24"/>
        </w:rPr>
      </w:pPr>
    </w:p>
    <w:p w14:paraId="2293A1A4" w14:textId="77777777" w:rsidR="00D00012" w:rsidRPr="00AD7C83" w:rsidRDefault="00D00012" w:rsidP="00D77736">
      <w:pPr>
        <w:tabs>
          <w:tab w:val="left" w:pos="284"/>
        </w:tabs>
        <w:spacing w:after="0" w:line="360" w:lineRule="auto"/>
        <w:jc w:val="center"/>
        <w:rPr>
          <w:rFonts w:ascii="Times New Roman" w:hAnsi="Times New Roman" w:cs="Times New Roman"/>
          <w:b/>
          <w:sz w:val="24"/>
          <w:szCs w:val="24"/>
        </w:rPr>
      </w:pPr>
    </w:p>
    <w:p w14:paraId="14ACDF08" w14:textId="77777777" w:rsidR="00D00012" w:rsidRPr="00AD7C83" w:rsidRDefault="00D00012" w:rsidP="00D77736">
      <w:pPr>
        <w:spacing w:after="0" w:line="360" w:lineRule="auto"/>
        <w:jc w:val="center"/>
        <w:rPr>
          <w:rFonts w:ascii="Times New Roman" w:hAnsi="Times New Roman" w:cs="Times New Roman"/>
          <w:b/>
          <w:sz w:val="24"/>
          <w:szCs w:val="24"/>
        </w:rPr>
      </w:pPr>
      <w:r w:rsidRPr="00AD7C83">
        <w:rPr>
          <w:rFonts w:ascii="Times New Roman" w:hAnsi="Times New Roman" w:cs="Times New Roman"/>
          <w:b/>
          <w:sz w:val="24"/>
          <w:szCs w:val="24"/>
        </w:rPr>
        <w:t>(ANEXO)</w:t>
      </w:r>
    </w:p>
    <w:p w14:paraId="46F4F033" w14:textId="77777777" w:rsidR="00D00012" w:rsidRPr="00AD7C83" w:rsidRDefault="00D00012" w:rsidP="00D77736">
      <w:pPr>
        <w:spacing w:after="0" w:line="360" w:lineRule="auto"/>
        <w:jc w:val="center"/>
        <w:rPr>
          <w:rFonts w:ascii="Times New Roman" w:hAnsi="Times New Roman" w:cs="Times New Roman"/>
          <w:b/>
          <w:sz w:val="24"/>
          <w:szCs w:val="24"/>
        </w:rPr>
      </w:pPr>
    </w:p>
    <w:p w14:paraId="3DAFBA81" w14:textId="77777777" w:rsidR="00D00012" w:rsidRPr="00AD7C83" w:rsidRDefault="00D00012" w:rsidP="00D77736">
      <w:pPr>
        <w:spacing w:after="0" w:line="360" w:lineRule="auto"/>
        <w:jc w:val="center"/>
        <w:rPr>
          <w:rFonts w:ascii="Times New Roman" w:hAnsi="Times New Roman" w:cs="Times New Roman"/>
          <w:b/>
          <w:sz w:val="24"/>
          <w:szCs w:val="24"/>
        </w:rPr>
      </w:pPr>
    </w:p>
    <w:p w14:paraId="1992C8DF" w14:textId="77777777" w:rsidR="00D00012" w:rsidRPr="00AD7C83" w:rsidRDefault="00D00012" w:rsidP="00D77736">
      <w:pPr>
        <w:spacing w:after="0" w:line="360" w:lineRule="auto"/>
        <w:jc w:val="center"/>
        <w:rPr>
          <w:rFonts w:ascii="Times New Roman" w:hAnsi="Times New Roman" w:cs="Times New Roman"/>
          <w:sz w:val="24"/>
          <w:szCs w:val="24"/>
        </w:rPr>
      </w:pPr>
      <w:r w:rsidRPr="00AD7C83">
        <w:rPr>
          <w:rFonts w:ascii="Times New Roman" w:hAnsi="Times New Roman" w:cs="Times New Roman"/>
          <w:sz w:val="24"/>
          <w:szCs w:val="24"/>
        </w:rPr>
        <w:t>DOD</w:t>
      </w:r>
    </w:p>
    <w:p w14:paraId="2F30DCF8" w14:textId="77777777" w:rsidR="00D00012" w:rsidRPr="00AD7C83" w:rsidRDefault="00D00012" w:rsidP="00D77736">
      <w:pPr>
        <w:spacing w:after="0" w:line="360" w:lineRule="auto"/>
        <w:jc w:val="center"/>
        <w:rPr>
          <w:rFonts w:ascii="Times New Roman" w:hAnsi="Times New Roman" w:cs="Times New Roman"/>
          <w:sz w:val="24"/>
          <w:szCs w:val="24"/>
        </w:rPr>
      </w:pPr>
    </w:p>
    <w:p w14:paraId="0099D44A" w14:textId="77777777" w:rsidR="00D00012" w:rsidRPr="00AD7C83" w:rsidRDefault="00D00012" w:rsidP="00D77736">
      <w:pPr>
        <w:spacing w:after="0" w:line="360" w:lineRule="auto"/>
        <w:ind w:right="-2"/>
        <w:jc w:val="center"/>
        <w:rPr>
          <w:rFonts w:ascii="Times New Roman" w:hAnsi="Times New Roman" w:cs="Times New Roman"/>
          <w:b/>
          <w:color w:val="000000"/>
          <w:sz w:val="24"/>
          <w:szCs w:val="24"/>
        </w:rPr>
      </w:pPr>
    </w:p>
    <w:p w14:paraId="2871C538" w14:textId="77777777" w:rsidR="00D00012" w:rsidRPr="00AD7C83" w:rsidRDefault="00D00012" w:rsidP="00D77736">
      <w:pPr>
        <w:spacing w:after="0" w:line="360" w:lineRule="auto"/>
        <w:ind w:right="-2"/>
        <w:jc w:val="center"/>
        <w:rPr>
          <w:rFonts w:ascii="Times New Roman" w:hAnsi="Times New Roman" w:cs="Times New Roman"/>
          <w:b/>
          <w:color w:val="000000"/>
          <w:sz w:val="24"/>
          <w:szCs w:val="24"/>
        </w:rPr>
      </w:pPr>
    </w:p>
    <w:p w14:paraId="2FA7C0E0" w14:textId="617B3206" w:rsidR="00D00012" w:rsidRPr="00AD7C83" w:rsidRDefault="00B071AE" w:rsidP="00D77736">
      <w:pPr>
        <w:spacing w:after="0" w:line="360" w:lineRule="auto"/>
        <w:ind w:right="-2"/>
        <w:jc w:val="center"/>
        <w:rPr>
          <w:rFonts w:ascii="Times New Roman" w:hAnsi="Times New Roman" w:cs="Times New Roman"/>
          <w:b/>
          <w:sz w:val="24"/>
          <w:szCs w:val="24"/>
        </w:rPr>
      </w:pPr>
      <w:r w:rsidRPr="00AD7C83">
        <w:rPr>
          <w:rFonts w:ascii="Times New Roman" w:hAnsi="Times New Roman" w:cs="Times New Roman"/>
          <w:b/>
          <w:color w:val="000000"/>
          <w:sz w:val="24"/>
          <w:szCs w:val="24"/>
        </w:rPr>
        <w:t>DISPENSA</w:t>
      </w:r>
      <w:r w:rsidR="00D00012" w:rsidRPr="00AD7C83">
        <w:rPr>
          <w:rFonts w:ascii="Times New Roman" w:hAnsi="Times New Roman" w:cs="Times New Roman"/>
          <w:b/>
          <w:color w:val="000000"/>
          <w:sz w:val="24"/>
          <w:szCs w:val="24"/>
        </w:rPr>
        <w:t xml:space="preserve"> DE LICITAÇÃO Nº </w:t>
      </w:r>
      <w:r w:rsidR="008E401E" w:rsidRPr="00AD7C83">
        <w:rPr>
          <w:rFonts w:ascii="Times New Roman" w:hAnsi="Times New Roman" w:cs="Times New Roman"/>
          <w:b/>
          <w:color w:val="FF0000"/>
          <w:sz w:val="24"/>
          <w:szCs w:val="24"/>
        </w:rPr>
        <w:t>010/2026</w:t>
      </w:r>
    </w:p>
    <w:p w14:paraId="519F13F3" w14:textId="77777777" w:rsidR="00D00012" w:rsidRPr="00AD7C83" w:rsidRDefault="00D00012" w:rsidP="00D77736">
      <w:pPr>
        <w:spacing w:after="0" w:line="360" w:lineRule="auto"/>
        <w:ind w:right="-2"/>
        <w:jc w:val="center"/>
        <w:rPr>
          <w:rFonts w:ascii="Times New Roman" w:hAnsi="Times New Roman" w:cs="Times New Roman"/>
          <w:b/>
          <w:sz w:val="24"/>
          <w:szCs w:val="24"/>
        </w:rPr>
      </w:pPr>
    </w:p>
    <w:p w14:paraId="5ECD26CE" w14:textId="72C4B6A1" w:rsidR="00D00012" w:rsidRPr="00AD7C83" w:rsidRDefault="00D00012" w:rsidP="00D77736">
      <w:pPr>
        <w:spacing w:after="0" w:line="360" w:lineRule="auto"/>
        <w:jc w:val="center"/>
        <w:rPr>
          <w:rFonts w:ascii="Times New Roman" w:hAnsi="Times New Roman" w:cs="Times New Roman"/>
          <w:b/>
          <w:color w:val="FF0000"/>
          <w:sz w:val="24"/>
          <w:szCs w:val="24"/>
        </w:rPr>
      </w:pPr>
      <w:r w:rsidRPr="00AD7C83">
        <w:rPr>
          <w:rFonts w:ascii="Times New Roman" w:hAnsi="Times New Roman" w:cs="Times New Roman"/>
          <w:b/>
          <w:sz w:val="24"/>
          <w:szCs w:val="24"/>
        </w:rPr>
        <w:t xml:space="preserve">PROCESSO ADMINISTRATIVO DIGITAL Nº </w:t>
      </w:r>
      <w:r w:rsidR="008E401E" w:rsidRPr="00AD7C83">
        <w:rPr>
          <w:rFonts w:ascii="Times New Roman" w:hAnsi="Times New Roman" w:cs="Times New Roman"/>
          <w:b/>
          <w:color w:val="FF0000"/>
          <w:sz w:val="24"/>
          <w:szCs w:val="24"/>
        </w:rPr>
        <w:t>1.717/2026</w:t>
      </w:r>
    </w:p>
    <w:p w14:paraId="7F56A6F7" w14:textId="77777777" w:rsidR="00D00012" w:rsidRPr="00AD7C83" w:rsidRDefault="00D00012" w:rsidP="00D77736">
      <w:pPr>
        <w:spacing w:after="0"/>
        <w:rPr>
          <w:rFonts w:ascii="Times New Roman" w:hAnsi="Times New Roman" w:cs="Times New Roman"/>
          <w:b/>
          <w:color w:val="FF0000"/>
          <w:sz w:val="24"/>
          <w:szCs w:val="24"/>
        </w:rPr>
      </w:pPr>
      <w:r w:rsidRPr="00AD7C83">
        <w:rPr>
          <w:rFonts w:ascii="Times New Roman" w:hAnsi="Times New Roman" w:cs="Times New Roman"/>
          <w:b/>
          <w:color w:val="FF0000"/>
          <w:sz w:val="24"/>
          <w:szCs w:val="24"/>
        </w:rPr>
        <w:br w:type="page"/>
      </w:r>
    </w:p>
    <w:p w14:paraId="3A5054C8" w14:textId="77777777" w:rsidR="00D00012" w:rsidRPr="00AD7C83" w:rsidRDefault="00D00012" w:rsidP="00D77736">
      <w:pPr>
        <w:shd w:val="clear" w:color="auto" w:fill="BFBFBF"/>
        <w:spacing w:after="0" w:line="360" w:lineRule="auto"/>
        <w:ind w:right="-2"/>
        <w:jc w:val="center"/>
        <w:rPr>
          <w:rFonts w:ascii="Times New Roman" w:hAnsi="Times New Roman" w:cs="Times New Roman"/>
          <w:b/>
          <w:sz w:val="24"/>
          <w:szCs w:val="24"/>
        </w:rPr>
      </w:pPr>
      <w:r w:rsidRPr="00AD7C83">
        <w:rPr>
          <w:rFonts w:ascii="Times New Roman" w:hAnsi="Times New Roman" w:cs="Times New Roman"/>
          <w:b/>
          <w:sz w:val="24"/>
          <w:szCs w:val="24"/>
        </w:rPr>
        <w:lastRenderedPageBreak/>
        <w:t>ANEXO II</w:t>
      </w:r>
    </w:p>
    <w:p w14:paraId="1629EC3F" w14:textId="77777777" w:rsidR="00D00012" w:rsidRPr="00AD7C83" w:rsidRDefault="00D00012" w:rsidP="00D77736">
      <w:pPr>
        <w:widowControl w:val="0"/>
        <w:autoSpaceDE w:val="0"/>
        <w:autoSpaceDN w:val="0"/>
        <w:adjustRightInd w:val="0"/>
        <w:spacing w:after="0" w:line="360" w:lineRule="auto"/>
        <w:ind w:right="-2"/>
        <w:jc w:val="center"/>
        <w:rPr>
          <w:rFonts w:ascii="Times New Roman" w:hAnsi="Times New Roman" w:cs="Times New Roman"/>
          <w:b/>
          <w:bCs/>
          <w:sz w:val="24"/>
          <w:szCs w:val="24"/>
        </w:rPr>
      </w:pPr>
      <w:r w:rsidRPr="00AD7C83">
        <w:rPr>
          <w:rFonts w:ascii="Times New Roman" w:hAnsi="Times New Roman" w:cs="Times New Roman"/>
          <w:b/>
          <w:bCs/>
          <w:sz w:val="24"/>
          <w:szCs w:val="24"/>
        </w:rPr>
        <w:t>PROPOSTA COMERCIAL</w:t>
      </w:r>
    </w:p>
    <w:p w14:paraId="6158DEDD" w14:textId="77777777" w:rsidR="00D00012" w:rsidRPr="00AD7C83" w:rsidRDefault="00D00012" w:rsidP="00D77736">
      <w:pPr>
        <w:widowControl w:val="0"/>
        <w:autoSpaceDE w:val="0"/>
        <w:autoSpaceDN w:val="0"/>
        <w:adjustRightInd w:val="0"/>
        <w:spacing w:after="0" w:line="360" w:lineRule="auto"/>
        <w:ind w:right="-2"/>
        <w:jc w:val="center"/>
        <w:rPr>
          <w:rFonts w:ascii="Times New Roman" w:hAnsi="Times New Roman" w:cs="Times New Roman"/>
          <w:b/>
          <w:bCs/>
          <w:sz w:val="24"/>
          <w:szCs w:val="24"/>
        </w:rPr>
      </w:pPr>
    </w:p>
    <w:p w14:paraId="296AA40C" w14:textId="4A3299CF" w:rsidR="00D00012" w:rsidRPr="00AD7C83" w:rsidRDefault="00B071AE" w:rsidP="00D77736">
      <w:pPr>
        <w:spacing w:after="0" w:line="360" w:lineRule="auto"/>
        <w:ind w:right="-2"/>
        <w:jc w:val="center"/>
        <w:rPr>
          <w:rFonts w:ascii="Times New Roman" w:hAnsi="Times New Roman" w:cs="Times New Roman"/>
          <w:b/>
          <w:sz w:val="24"/>
          <w:szCs w:val="24"/>
        </w:rPr>
      </w:pPr>
      <w:r w:rsidRPr="00AD7C83">
        <w:rPr>
          <w:rFonts w:ascii="Times New Roman" w:hAnsi="Times New Roman" w:cs="Times New Roman"/>
          <w:b/>
          <w:color w:val="000000"/>
          <w:sz w:val="24"/>
          <w:szCs w:val="24"/>
        </w:rPr>
        <w:t>DISPENSA</w:t>
      </w:r>
      <w:r w:rsidR="00D00012" w:rsidRPr="00AD7C83">
        <w:rPr>
          <w:rFonts w:ascii="Times New Roman" w:hAnsi="Times New Roman" w:cs="Times New Roman"/>
          <w:b/>
          <w:color w:val="000000"/>
          <w:sz w:val="24"/>
          <w:szCs w:val="24"/>
        </w:rPr>
        <w:t xml:space="preserve"> DE LICITAÇÃO Nº </w:t>
      </w:r>
      <w:r w:rsidR="008E401E" w:rsidRPr="00AD7C83">
        <w:rPr>
          <w:rFonts w:ascii="Times New Roman" w:hAnsi="Times New Roman" w:cs="Times New Roman"/>
          <w:b/>
          <w:color w:val="FF0000"/>
          <w:sz w:val="24"/>
          <w:szCs w:val="24"/>
        </w:rPr>
        <w:t>010/2026</w:t>
      </w:r>
    </w:p>
    <w:p w14:paraId="7B241914" w14:textId="77777777" w:rsidR="00D00012" w:rsidRPr="00AD7C83" w:rsidRDefault="00D00012" w:rsidP="00D77736">
      <w:pPr>
        <w:spacing w:after="0" w:line="360" w:lineRule="auto"/>
        <w:ind w:right="-2"/>
        <w:jc w:val="center"/>
        <w:rPr>
          <w:rFonts w:ascii="Times New Roman" w:hAnsi="Times New Roman" w:cs="Times New Roman"/>
          <w:b/>
          <w:sz w:val="24"/>
          <w:szCs w:val="24"/>
        </w:rPr>
      </w:pPr>
    </w:p>
    <w:p w14:paraId="32E3015D" w14:textId="176949C3" w:rsidR="00D00012" w:rsidRPr="00AD7C83" w:rsidRDefault="00D00012" w:rsidP="00D77736">
      <w:pPr>
        <w:spacing w:after="0" w:line="360" w:lineRule="auto"/>
        <w:ind w:right="-2"/>
        <w:jc w:val="center"/>
        <w:rPr>
          <w:rFonts w:ascii="Times New Roman" w:hAnsi="Times New Roman" w:cs="Times New Roman"/>
          <w:b/>
          <w:sz w:val="24"/>
          <w:szCs w:val="24"/>
          <w:u w:val="single"/>
          <w:lang w:eastAsia="ar-SA"/>
        </w:rPr>
      </w:pPr>
      <w:r w:rsidRPr="00AD7C83">
        <w:rPr>
          <w:rFonts w:ascii="Times New Roman" w:hAnsi="Times New Roman" w:cs="Times New Roman"/>
          <w:b/>
          <w:sz w:val="24"/>
          <w:szCs w:val="24"/>
        </w:rPr>
        <w:t xml:space="preserve">PROCESSO ADMINISTRATIVO DIGITAL Nº </w:t>
      </w:r>
      <w:r w:rsidR="008E401E" w:rsidRPr="00AD7C83">
        <w:rPr>
          <w:rFonts w:ascii="Times New Roman" w:hAnsi="Times New Roman" w:cs="Times New Roman"/>
          <w:b/>
          <w:color w:val="FF0000"/>
          <w:sz w:val="24"/>
          <w:szCs w:val="24"/>
        </w:rPr>
        <w:t>1.717/2026</w:t>
      </w:r>
    </w:p>
    <w:p w14:paraId="49B8123E" w14:textId="77777777" w:rsidR="00D00012" w:rsidRPr="00AD7C83"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AD7C83">
        <w:rPr>
          <w:rFonts w:ascii="Times New Roman" w:hAnsi="Times New Roman" w:cs="Times New Roman"/>
          <w:sz w:val="24"/>
          <w:szCs w:val="24"/>
        </w:rPr>
        <w:t xml:space="preserve">Nome de Fantasia: _____________________________________________________ </w:t>
      </w:r>
    </w:p>
    <w:p w14:paraId="35A0BCF9" w14:textId="77777777" w:rsidR="00D00012" w:rsidRPr="00AD7C83"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AD7C83">
        <w:rPr>
          <w:rFonts w:ascii="Times New Roman" w:hAnsi="Times New Roman" w:cs="Times New Roman"/>
          <w:sz w:val="24"/>
          <w:szCs w:val="24"/>
        </w:rPr>
        <w:t>Razão Social: ___________________________________________________________</w:t>
      </w:r>
    </w:p>
    <w:p w14:paraId="727E7E3C" w14:textId="77777777" w:rsidR="00D00012" w:rsidRPr="00AD7C83"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AD7C83">
        <w:rPr>
          <w:rFonts w:ascii="Times New Roman" w:hAnsi="Times New Roman" w:cs="Times New Roman"/>
          <w:sz w:val="24"/>
          <w:szCs w:val="24"/>
        </w:rPr>
        <w:t xml:space="preserve">CNPJ: ________________________OPTANTE PELO SIMPLES? SIM </w:t>
      </w:r>
      <w:proofErr w:type="gramStart"/>
      <w:r w:rsidRPr="00AD7C83">
        <w:rPr>
          <w:rFonts w:ascii="Times New Roman" w:hAnsi="Times New Roman" w:cs="Times New Roman"/>
          <w:sz w:val="24"/>
          <w:szCs w:val="24"/>
        </w:rPr>
        <w:t>(  )</w:t>
      </w:r>
      <w:proofErr w:type="gramEnd"/>
      <w:r w:rsidRPr="00AD7C83">
        <w:rPr>
          <w:rFonts w:ascii="Times New Roman" w:hAnsi="Times New Roman" w:cs="Times New Roman"/>
          <w:sz w:val="24"/>
          <w:szCs w:val="24"/>
        </w:rPr>
        <w:t xml:space="preserve"> NÃO (  )</w:t>
      </w:r>
    </w:p>
    <w:p w14:paraId="79BDC592" w14:textId="77777777" w:rsidR="00D00012" w:rsidRPr="00AD7C83"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AD7C83">
        <w:rPr>
          <w:rFonts w:ascii="Times New Roman" w:hAnsi="Times New Roman" w:cs="Times New Roman"/>
          <w:sz w:val="24"/>
          <w:szCs w:val="24"/>
        </w:rPr>
        <w:t>Endereço: _____________________________________________________________</w:t>
      </w:r>
    </w:p>
    <w:p w14:paraId="005162F6" w14:textId="77777777" w:rsidR="00D00012" w:rsidRPr="00AD7C83"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AD7C83">
        <w:rPr>
          <w:rFonts w:ascii="Times New Roman" w:hAnsi="Times New Roman" w:cs="Times New Roman"/>
          <w:sz w:val="24"/>
          <w:szCs w:val="24"/>
        </w:rPr>
        <w:t>Bairro: __________________________Município:_____________________________</w:t>
      </w:r>
    </w:p>
    <w:p w14:paraId="4D4E20A7" w14:textId="77777777" w:rsidR="00D00012" w:rsidRPr="00AD7C83"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AD7C83">
        <w:rPr>
          <w:rFonts w:ascii="Times New Roman" w:hAnsi="Times New Roman" w:cs="Times New Roman"/>
          <w:sz w:val="24"/>
          <w:szCs w:val="24"/>
        </w:rPr>
        <w:t xml:space="preserve">Estado: _________________________           CEP: _____________________________ </w:t>
      </w:r>
    </w:p>
    <w:p w14:paraId="494783BB" w14:textId="77777777" w:rsidR="00D00012" w:rsidRPr="00AD7C83"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AD7C83">
        <w:rPr>
          <w:rFonts w:ascii="Times New Roman" w:hAnsi="Times New Roman" w:cs="Times New Roman"/>
          <w:sz w:val="24"/>
          <w:szCs w:val="24"/>
        </w:rPr>
        <w:t>Fone/Fax:_____________________E-MAIL:__________________________________</w:t>
      </w:r>
    </w:p>
    <w:p w14:paraId="579575B9" w14:textId="77777777" w:rsidR="00D00012" w:rsidRPr="00AD7C83"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AD7C83">
        <w:rPr>
          <w:rFonts w:ascii="Times New Roman" w:hAnsi="Times New Roman" w:cs="Times New Roman"/>
          <w:sz w:val="24"/>
          <w:szCs w:val="24"/>
        </w:rPr>
        <w:t>Conta Corrente nº______________ Agência nº___________ Banco ________________</w:t>
      </w:r>
    </w:p>
    <w:p w14:paraId="1BD21D6A" w14:textId="77777777" w:rsidR="00D00012" w:rsidRPr="00AD7C83"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AD7C83">
        <w:rPr>
          <w:rFonts w:ascii="Times New Roman" w:hAnsi="Times New Roman" w:cs="Times New Roman"/>
          <w:sz w:val="24"/>
          <w:szCs w:val="24"/>
        </w:rPr>
        <w:t>Nome completo do responsável legal da empresa:_______________________________</w:t>
      </w:r>
    </w:p>
    <w:p w14:paraId="66BF31DD" w14:textId="77777777" w:rsidR="00D00012" w:rsidRPr="00AD7C83" w:rsidRDefault="00D00012" w:rsidP="00D77736">
      <w:pPr>
        <w:widowControl w:val="0"/>
        <w:autoSpaceDE w:val="0"/>
        <w:autoSpaceDN w:val="0"/>
        <w:adjustRightInd w:val="0"/>
        <w:spacing w:after="0" w:line="360" w:lineRule="auto"/>
        <w:jc w:val="both"/>
        <w:rPr>
          <w:rFonts w:ascii="Times New Roman" w:hAnsi="Times New Roman" w:cs="Times New Roman"/>
          <w:b/>
          <w:bCs/>
          <w:sz w:val="24"/>
          <w:szCs w:val="24"/>
        </w:rPr>
      </w:pPr>
      <w:r w:rsidRPr="00AD7C83">
        <w:rPr>
          <w:rFonts w:ascii="Times New Roman" w:hAnsi="Times New Roman" w:cs="Times New Roman"/>
          <w:sz w:val="24"/>
          <w:szCs w:val="24"/>
        </w:rPr>
        <w:t xml:space="preserve">CPF:_____________________________RG:__________________________________ </w:t>
      </w:r>
    </w:p>
    <w:p w14:paraId="4FE8DAA1" w14:textId="77777777" w:rsidR="00D00012" w:rsidRPr="00AD7C83" w:rsidRDefault="00D00012" w:rsidP="00D77736">
      <w:pPr>
        <w:widowControl w:val="0"/>
        <w:autoSpaceDE w:val="0"/>
        <w:autoSpaceDN w:val="0"/>
        <w:adjustRightInd w:val="0"/>
        <w:spacing w:after="0" w:line="360" w:lineRule="auto"/>
        <w:ind w:right="-2"/>
        <w:jc w:val="both"/>
        <w:rPr>
          <w:rFonts w:ascii="Times New Roman" w:hAnsi="Times New Roman" w:cs="Times New Roman"/>
          <w:b/>
          <w:bCs/>
          <w:sz w:val="24"/>
          <w:szCs w:val="24"/>
          <w:u w:val="single"/>
        </w:rPr>
      </w:pPr>
    </w:p>
    <w:p w14:paraId="3318292E" w14:textId="77777777" w:rsidR="00D00012" w:rsidRPr="00AD7C83" w:rsidRDefault="00D00012" w:rsidP="00D77736">
      <w:pPr>
        <w:widowControl w:val="0"/>
        <w:autoSpaceDE w:val="0"/>
        <w:autoSpaceDN w:val="0"/>
        <w:adjustRightInd w:val="0"/>
        <w:spacing w:after="0" w:line="360" w:lineRule="auto"/>
        <w:ind w:right="-2"/>
        <w:rPr>
          <w:rFonts w:ascii="Times New Roman" w:hAnsi="Times New Roman" w:cs="Times New Roman"/>
          <w:b/>
          <w:bCs/>
          <w:sz w:val="24"/>
          <w:szCs w:val="24"/>
          <w:u w:val="single"/>
        </w:rPr>
      </w:pPr>
      <w:r w:rsidRPr="00AD7C83">
        <w:rPr>
          <w:rFonts w:ascii="Times New Roman" w:hAnsi="Times New Roman" w:cs="Times New Roman"/>
          <w:b/>
          <w:bCs/>
          <w:sz w:val="24"/>
          <w:szCs w:val="24"/>
          <w:u w:val="single"/>
        </w:rPr>
        <w:t>IDENTIFICAÇÃO DOS ITENS:</w:t>
      </w:r>
    </w:p>
    <w:p w14:paraId="40F0A99F" w14:textId="77777777" w:rsidR="00EB3FC5" w:rsidRPr="00AD7C83" w:rsidRDefault="00EB3FC5" w:rsidP="00F53501">
      <w:pPr>
        <w:spacing w:after="0" w:line="360" w:lineRule="auto"/>
        <w:jc w:val="both"/>
        <w:rPr>
          <w:rFonts w:ascii="Times New Roman" w:hAnsi="Times New Roman" w:cs="Times New Roman"/>
          <w:b/>
          <w:bCs/>
          <w:sz w:val="24"/>
          <w:szCs w:val="24"/>
        </w:rPr>
      </w:pPr>
    </w:p>
    <w:p w14:paraId="14971931" w14:textId="065B2632" w:rsidR="0020420E" w:rsidRPr="00AD7C83" w:rsidRDefault="0020420E" w:rsidP="0020420E">
      <w:pPr>
        <w:spacing w:after="0" w:line="360" w:lineRule="auto"/>
        <w:jc w:val="both"/>
        <w:rPr>
          <w:rFonts w:ascii="Times New Roman" w:hAnsi="Times New Roman" w:cs="Times New Roman"/>
          <w:b/>
          <w:bCs/>
          <w:sz w:val="24"/>
          <w:szCs w:val="24"/>
        </w:rPr>
      </w:pPr>
      <w:r w:rsidRPr="00AD7C83">
        <w:rPr>
          <w:rFonts w:ascii="Times New Roman" w:hAnsi="Times New Roman" w:cs="Times New Roman"/>
          <w:b/>
          <w:bCs/>
          <w:sz w:val="24"/>
          <w:szCs w:val="24"/>
        </w:rPr>
        <w:t xml:space="preserve">Lote 01 – </w:t>
      </w:r>
      <w:r w:rsidR="001B7282" w:rsidRPr="00AD7C83">
        <w:rPr>
          <w:rFonts w:ascii="Times New Roman" w:hAnsi="Times New Roman" w:cs="Times New Roman"/>
          <w:b/>
          <w:bCs/>
          <w:sz w:val="24"/>
          <w:szCs w:val="24"/>
        </w:rPr>
        <w:t>SERVIÇO DE BUFFET</w:t>
      </w:r>
      <w:r w:rsidR="00662BC3" w:rsidRPr="00AD7C83">
        <w:rPr>
          <w:rFonts w:ascii="Times New Roman" w:hAnsi="Times New Roman" w:cs="Times New Roman"/>
          <w:b/>
          <w:bCs/>
          <w:sz w:val="24"/>
          <w:szCs w:val="24"/>
        </w:rPr>
        <w:t>.</w:t>
      </w:r>
    </w:p>
    <w:tbl>
      <w:tblPr>
        <w:tblW w:w="9931"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51"/>
        <w:gridCol w:w="3119"/>
        <w:gridCol w:w="1134"/>
        <w:gridCol w:w="1417"/>
        <w:gridCol w:w="1138"/>
        <w:gridCol w:w="991"/>
        <w:gridCol w:w="1281"/>
      </w:tblGrid>
      <w:tr w:rsidR="0020420E" w:rsidRPr="00AD7C83" w14:paraId="084C14DB" w14:textId="77777777" w:rsidTr="00953957">
        <w:trPr>
          <w:trHeight w:val="242"/>
        </w:trPr>
        <w:tc>
          <w:tcPr>
            <w:tcW w:w="85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03AE370F" w14:textId="77777777" w:rsidR="0020420E" w:rsidRPr="00AD7C83" w:rsidRDefault="0020420E" w:rsidP="00953957">
            <w:pPr>
              <w:spacing w:line="276" w:lineRule="auto"/>
              <w:jc w:val="center"/>
              <w:rPr>
                <w:rFonts w:ascii="Times New Roman" w:hAnsi="Times New Roman" w:cs="Times New Roman"/>
                <w:b/>
                <w:sz w:val="24"/>
                <w:szCs w:val="24"/>
              </w:rPr>
            </w:pPr>
            <w:r w:rsidRPr="00AD7C83">
              <w:rPr>
                <w:rFonts w:ascii="Times New Roman" w:hAnsi="Times New Roman" w:cs="Times New Roman"/>
                <w:b/>
                <w:sz w:val="24"/>
                <w:szCs w:val="24"/>
              </w:rPr>
              <w:t>Item</w:t>
            </w:r>
          </w:p>
        </w:tc>
        <w:tc>
          <w:tcPr>
            <w:tcW w:w="3119"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4D82EE26" w14:textId="77777777" w:rsidR="0020420E" w:rsidRPr="00AD7C83" w:rsidRDefault="0020420E" w:rsidP="00953957">
            <w:pPr>
              <w:spacing w:line="276" w:lineRule="auto"/>
              <w:jc w:val="center"/>
              <w:rPr>
                <w:rFonts w:ascii="Times New Roman" w:hAnsi="Times New Roman" w:cs="Times New Roman"/>
                <w:b/>
                <w:sz w:val="24"/>
                <w:szCs w:val="24"/>
              </w:rPr>
            </w:pPr>
            <w:r w:rsidRPr="00AD7C83">
              <w:rPr>
                <w:rFonts w:ascii="Times New Roman" w:hAnsi="Times New Roman" w:cs="Times New Roman"/>
                <w:b/>
                <w:sz w:val="24"/>
                <w:szCs w:val="24"/>
              </w:rPr>
              <w:t>Descrição</w:t>
            </w:r>
          </w:p>
        </w:tc>
        <w:tc>
          <w:tcPr>
            <w:tcW w:w="1134" w:type="dxa"/>
            <w:tcBorders>
              <w:top w:val="single" w:sz="6" w:space="0" w:color="auto"/>
              <w:left w:val="single" w:sz="6" w:space="0" w:color="auto"/>
              <w:bottom w:val="single" w:sz="6" w:space="0" w:color="auto"/>
              <w:right w:val="single" w:sz="6" w:space="0" w:color="auto"/>
            </w:tcBorders>
            <w:shd w:val="clear" w:color="auto" w:fill="A6A6A6"/>
            <w:noWrap/>
            <w:hideMark/>
          </w:tcPr>
          <w:p w14:paraId="32F70E62" w14:textId="77777777" w:rsidR="0020420E" w:rsidRPr="00AD7C83" w:rsidRDefault="0020420E" w:rsidP="00953957">
            <w:pPr>
              <w:spacing w:line="276" w:lineRule="auto"/>
              <w:jc w:val="both"/>
              <w:rPr>
                <w:rFonts w:ascii="Times New Roman" w:hAnsi="Times New Roman" w:cs="Times New Roman"/>
                <w:b/>
                <w:sz w:val="24"/>
                <w:szCs w:val="24"/>
              </w:rPr>
            </w:pPr>
            <w:r w:rsidRPr="00AD7C83">
              <w:rPr>
                <w:rFonts w:ascii="Times New Roman" w:hAnsi="Times New Roman" w:cs="Times New Roman"/>
                <w:b/>
                <w:sz w:val="24"/>
                <w:szCs w:val="24"/>
              </w:rPr>
              <w:t>Marca</w:t>
            </w:r>
          </w:p>
        </w:tc>
        <w:tc>
          <w:tcPr>
            <w:tcW w:w="1417"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4AEF92A1" w14:textId="77777777" w:rsidR="0020420E" w:rsidRPr="00AD7C83" w:rsidRDefault="0020420E" w:rsidP="00953957">
            <w:pPr>
              <w:spacing w:line="276" w:lineRule="auto"/>
              <w:jc w:val="both"/>
              <w:rPr>
                <w:rFonts w:ascii="Times New Roman" w:hAnsi="Times New Roman" w:cs="Times New Roman"/>
                <w:b/>
                <w:sz w:val="24"/>
                <w:szCs w:val="24"/>
              </w:rPr>
            </w:pPr>
            <w:r w:rsidRPr="00AD7C83">
              <w:rPr>
                <w:rFonts w:ascii="Times New Roman" w:hAnsi="Times New Roman" w:cs="Times New Roman"/>
                <w:b/>
                <w:sz w:val="24"/>
                <w:szCs w:val="24"/>
              </w:rPr>
              <w:t>Quant.</w:t>
            </w:r>
          </w:p>
        </w:tc>
        <w:tc>
          <w:tcPr>
            <w:tcW w:w="1138" w:type="dxa"/>
            <w:tcBorders>
              <w:top w:val="single" w:sz="6" w:space="0" w:color="auto"/>
              <w:left w:val="single" w:sz="6" w:space="0" w:color="auto"/>
              <w:bottom w:val="single" w:sz="6" w:space="0" w:color="auto"/>
              <w:right w:val="single" w:sz="6" w:space="0" w:color="auto"/>
            </w:tcBorders>
            <w:shd w:val="clear" w:color="auto" w:fill="A6A6A6"/>
          </w:tcPr>
          <w:p w14:paraId="63D8F9D6" w14:textId="77777777" w:rsidR="0020420E" w:rsidRPr="00AD7C83" w:rsidRDefault="0020420E" w:rsidP="00953957">
            <w:pPr>
              <w:spacing w:line="276" w:lineRule="auto"/>
              <w:jc w:val="both"/>
              <w:rPr>
                <w:rFonts w:ascii="Times New Roman" w:hAnsi="Times New Roman" w:cs="Times New Roman"/>
                <w:b/>
                <w:sz w:val="24"/>
                <w:szCs w:val="24"/>
              </w:rPr>
            </w:pPr>
            <w:r w:rsidRPr="00AD7C83">
              <w:rPr>
                <w:rFonts w:ascii="Times New Roman" w:hAnsi="Times New Roman" w:cs="Times New Roman"/>
                <w:b/>
                <w:sz w:val="24"/>
                <w:szCs w:val="24"/>
              </w:rPr>
              <w:t>Unid.</w:t>
            </w:r>
          </w:p>
        </w:tc>
        <w:tc>
          <w:tcPr>
            <w:tcW w:w="991" w:type="dxa"/>
            <w:tcBorders>
              <w:top w:val="single" w:sz="6" w:space="0" w:color="auto"/>
              <w:left w:val="single" w:sz="6" w:space="0" w:color="auto"/>
              <w:bottom w:val="single" w:sz="6" w:space="0" w:color="auto"/>
              <w:right w:val="single" w:sz="6" w:space="0" w:color="auto"/>
            </w:tcBorders>
            <w:shd w:val="clear" w:color="auto" w:fill="A6A6A6"/>
            <w:hideMark/>
          </w:tcPr>
          <w:p w14:paraId="15F56E4C" w14:textId="77777777" w:rsidR="0020420E" w:rsidRPr="00AD7C83" w:rsidRDefault="0020420E" w:rsidP="00953957">
            <w:pPr>
              <w:spacing w:line="276" w:lineRule="auto"/>
              <w:jc w:val="both"/>
              <w:rPr>
                <w:rFonts w:ascii="Times New Roman" w:hAnsi="Times New Roman" w:cs="Times New Roman"/>
                <w:b/>
                <w:sz w:val="24"/>
                <w:szCs w:val="24"/>
              </w:rPr>
            </w:pPr>
            <w:r w:rsidRPr="00AD7C83">
              <w:rPr>
                <w:rFonts w:ascii="Times New Roman" w:hAnsi="Times New Roman" w:cs="Times New Roman"/>
                <w:b/>
                <w:sz w:val="24"/>
                <w:szCs w:val="24"/>
              </w:rPr>
              <w:t>Preço Unit.</w:t>
            </w:r>
          </w:p>
        </w:tc>
        <w:tc>
          <w:tcPr>
            <w:tcW w:w="128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03950E23" w14:textId="77777777" w:rsidR="0020420E" w:rsidRPr="00AD7C83" w:rsidRDefault="0020420E" w:rsidP="00953957">
            <w:pPr>
              <w:spacing w:line="276" w:lineRule="auto"/>
              <w:jc w:val="both"/>
              <w:rPr>
                <w:rFonts w:ascii="Times New Roman" w:hAnsi="Times New Roman" w:cs="Times New Roman"/>
                <w:b/>
                <w:sz w:val="24"/>
                <w:szCs w:val="24"/>
              </w:rPr>
            </w:pPr>
            <w:r w:rsidRPr="00AD7C83">
              <w:rPr>
                <w:rFonts w:ascii="Times New Roman" w:hAnsi="Times New Roman" w:cs="Times New Roman"/>
                <w:b/>
                <w:sz w:val="24"/>
                <w:szCs w:val="24"/>
              </w:rPr>
              <w:t>Preço Total</w:t>
            </w:r>
          </w:p>
        </w:tc>
      </w:tr>
      <w:tr w:rsidR="007B36E1" w:rsidRPr="00AD7C83" w14:paraId="2A21F713" w14:textId="77777777" w:rsidTr="00BD2746">
        <w:trPr>
          <w:trHeight w:val="194"/>
        </w:trPr>
        <w:tc>
          <w:tcPr>
            <w:tcW w:w="851" w:type="dxa"/>
            <w:tcBorders>
              <w:top w:val="single" w:sz="6" w:space="0" w:color="auto"/>
              <w:left w:val="single" w:sz="6" w:space="0" w:color="auto"/>
              <w:bottom w:val="single" w:sz="6" w:space="0" w:color="auto"/>
              <w:right w:val="single" w:sz="6" w:space="0" w:color="auto"/>
            </w:tcBorders>
            <w:noWrap/>
            <w:vAlign w:val="center"/>
            <w:hideMark/>
          </w:tcPr>
          <w:p w14:paraId="69C8DB9D" w14:textId="77777777" w:rsidR="007B36E1" w:rsidRPr="00AD7C83" w:rsidRDefault="007B36E1" w:rsidP="007B36E1">
            <w:pPr>
              <w:spacing w:line="276" w:lineRule="auto"/>
              <w:jc w:val="center"/>
              <w:rPr>
                <w:rFonts w:ascii="Times New Roman" w:hAnsi="Times New Roman" w:cs="Times New Roman"/>
                <w:sz w:val="24"/>
                <w:szCs w:val="24"/>
              </w:rPr>
            </w:pPr>
            <w:r w:rsidRPr="00AD7C83">
              <w:rPr>
                <w:rFonts w:ascii="Times New Roman" w:hAnsi="Times New Roman" w:cs="Times New Roman"/>
                <w:sz w:val="24"/>
                <w:szCs w:val="24"/>
              </w:rPr>
              <w:t>01</w:t>
            </w:r>
          </w:p>
        </w:tc>
        <w:tc>
          <w:tcPr>
            <w:tcW w:w="3119" w:type="dxa"/>
            <w:tcBorders>
              <w:top w:val="single" w:sz="6" w:space="0" w:color="auto"/>
              <w:left w:val="single" w:sz="6" w:space="0" w:color="auto"/>
              <w:bottom w:val="single" w:sz="6" w:space="0" w:color="auto"/>
              <w:right w:val="single" w:sz="6" w:space="0" w:color="auto"/>
            </w:tcBorders>
            <w:noWrap/>
            <w:vAlign w:val="center"/>
          </w:tcPr>
          <w:p w14:paraId="4CAA95A5" w14:textId="77777777" w:rsidR="00D968B9" w:rsidRPr="00AD7C83" w:rsidRDefault="00D968B9" w:rsidP="00D968B9">
            <w:pPr>
              <w:pStyle w:val="NormalWeb"/>
              <w:autoSpaceDE w:val="0"/>
              <w:spacing w:before="0" w:beforeAutospacing="0" w:after="0" w:afterAutospacing="0"/>
              <w:jc w:val="both"/>
              <w:rPr>
                <w:rFonts w:eastAsia="Times New Roman"/>
                <w:lang w:eastAsia="en-US"/>
              </w:rPr>
            </w:pPr>
            <w:r w:rsidRPr="00AD7C83">
              <w:rPr>
                <w:rFonts w:eastAsia="Times New Roman"/>
                <w:lang w:eastAsia="en-US"/>
              </w:rPr>
              <w:t>SERVIÇO DE BUFFET</w:t>
            </w:r>
          </w:p>
          <w:p w14:paraId="2B568EEB" w14:textId="4D906C12" w:rsidR="00D968B9" w:rsidRPr="00AD7C83" w:rsidRDefault="00D968B9" w:rsidP="00D968B9">
            <w:pPr>
              <w:pStyle w:val="NormalWeb"/>
              <w:autoSpaceDE w:val="0"/>
              <w:spacing w:before="0" w:beforeAutospacing="0" w:after="0" w:afterAutospacing="0"/>
              <w:jc w:val="both"/>
              <w:rPr>
                <w:rFonts w:eastAsia="Times New Roman"/>
                <w:lang w:eastAsia="en-US"/>
              </w:rPr>
            </w:pPr>
            <w:r w:rsidRPr="00AD7C83">
              <w:rPr>
                <w:rFonts w:eastAsia="Times New Roman"/>
                <w:lang w:eastAsia="en-US"/>
              </w:rPr>
              <w:t xml:space="preserve">Contratação de empresa especializada para fornecimento de serviço de buffet (almoço), com fornecimento completo, para atender a Secretaria Municipal de Assistência Social. Descrição do serviço: </w:t>
            </w:r>
            <w:r w:rsidRPr="00AD7C83">
              <w:rPr>
                <w:rFonts w:eastAsia="Times New Roman"/>
                <w:lang w:eastAsia="en-US"/>
              </w:rPr>
              <w:lastRenderedPageBreak/>
              <w:t>Quantidade de refeições: almoço para 100 (cem) pessoas; Horário de serviço: 12h (meio-dia); Cardápio: Arroz branco; Frango assado (coxa e sobrecoxa); Lagarto ao molho madeira; Farofa com banana da terra e bacon; Creme de milho; Salada: alface, tomate cereja, rúcula e manga; Bebidas: 15(quinze) unidades de refrigerantes de 2 litros, sabores cola e guaraná, de primeira linha; 5(cinco) litros de suco natural, sabores abacaxi com hortelã e acerola;</w:t>
            </w:r>
          </w:p>
          <w:p w14:paraId="599E0FDE" w14:textId="281700AD" w:rsidR="007B36E1" w:rsidRPr="00AD7C83" w:rsidRDefault="00D968B9" w:rsidP="00D968B9">
            <w:pPr>
              <w:pStyle w:val="NormalWeb"/>
              <w:autoSpaceDE w:val="0"/>
              <w:spacing w:before="0" w:beforeAutospacing="0" w:after="0" w:afterAutospacing="0"/>
              <w:jc w:val="both"/>
            </w:pPr>
            <w:r w:rsidRPr="00AD7C83">
              <w:rPr>
                <w:rFonts w:eastAsia="Times New Roman"/>
                <w:lang w:eastAsia="en-US"/>
              </w:rPr>
              <w:t>Sobremesa: Mousse de limão com suco natural, acondicionado em potes plásticos individuais com tampa (145 ml), total de 100 unidades, com colheres descartáveis inclusas; Infraestrutura e materiais incluídos no serviço: Pratos, copos, talheres (não descartáveis), guardanapos; Todos os recursos necessários para a execução do serviço (gás, energia, água, panelas, utensílios e equipamentos) são de responsabilidade da contratada.</w:t>
            </w:r>
          </w:p>
        </w:tc>
        <w:tc>
          <w:tcPr>
            <w:tcW w:w="1134" w:type="dxa"/>
            <w:tcBorders>
              <w:top w:val="single" w:sz="6" w:space="0" w:color="auto"/>
              <w:left w:val="single" w:sz="6" w:space="0" w:color="auto"/>
              <w:bottom w:val="single" w:sz="6" w:space="0" w:color="auto"/>
              <w:right w:val="single" w:sz="6" w:space="0" w:color="auto"/>
            </w:tcBorders>
            <w:noWrap/>
            <w:vAlign w:val="center"/>
          </w:tcPr>
          <w:p w14:paraId="1FD39ED4" w14:textId="77777777" w:rsidR="007B36E1" w:rsidRPr="00AD7C83" w:rsidRDefault="007B36E1" w:rsidP="007B36E1">
            <w:pPr>
              <w:spacing w:line="276" w:lineRule="auto"/>
              <w:jc w:val="center"/>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noWrap/>
            <w:vAlign w:val="center"/>
          </w:tcPr>
          <w:p w14:paraId="1480E311" w14:textId="09C14F6E" w:rsidR="007B36E1" w:rsidRPr="00AD7C83" w:rsidRDefault="00686691" w:rsidP="00E50F40">
            <w:pPr>
              <w:suppressAutoHyphens/>
              <w:spacing w:after="0" w:line="240" w:lineRule="auto"/>
              <w:jc w:val="center"/>
              <w:rPr>
                <w:rFonts w:ascii="Times New Roman" w:hAnsi="Times New Roman" w:cs="Times New Roman"/>
                <w:bCs/>
                <w:sz w:val="24"/>
                <w:szCs w:val="24"/>
              </w:rPr>
            </w:pPr>
            <w:r w:rsidRPr="00AD7C83">
              <w:rPr>
                <w:rFonts w:ascii="Times New Roman" w:hAnsi="Times New Roman" w:cs="Times New Roman"/>
                <w:bCs/>
                <w:sz w:val="24"/>
                <w:szCs w:val="24"/>
              </w:rPr>
              <w:t>01</w:t>
            </w:r>
          </w:p>
        </w:tc>
        <w:tc>
          <w:tcPr>
            <w:tcW w:w="1138" w:type="dxa"/>
            <w:tcBorders>
              <w:top w:val="single" w:sz="6" w:space="0" w:color="auto"/>
              <w:left w:val="single" w:sz="6" w:space="0" w:color="auto"/>
              <w:bottom w:val="single" w:sz="6" w:space="0" w:color="auto"/>
              <w:right w:val="single" w:sz="6" w:space="0" w:color="auto"/>
            </w:tcBorders>
            <w:vAlign w:val="center"/>
          </w:tcPr>
          <w:p w14:paraId="2F93B18F" w14:textId="68DC63C4" w:rsidR="007B36E1" w:rsidRPr="00AD7C83" w:rsidRDefault="00E873BD" w:rsidP="00E50F40">
            <w:pPr>
              <w:suppressAutoHyphens/>
              <w:spacing w:after="0" w:line="240" w:lineRule="auto"/>
              <w:jc w:val="center"/>
              <w:rPr>
                <w:rFonts w:ascii="Times New Roman" w:hAnsi="Times New Roman" w:cs="Times New Roman"/>
                <w:sz w:val="24"/>
                <w:szCs w:val="24"/>
                <w:lang w:val="pt-PT"/>
              </w:rPr>
            </w:pPr>
            <w:r w:rsidRPr="00AD7C83">
              <w:rPr>
                <w:rFonts w:ascii="Times New Roman" w:hAnsi="Times New Roman" w:cs="Times New Roman"/>
                <w:sz w:val="24"/>
                <w:szCs w:val="24"/>
                <w:lang w:val="pt-PT"/>
              </w:rPr>
              <w:t>S</w:t>
            </w:r>
            <w:r w:rsidR="00686691" w:rsidRPr="00AD7C83">
              <w:rPr>
                <w:rFonts w:ascii="Times New Roman" w:hAnsi="Times New Roman" w:cs="Times New Roman"/>
                <w:sz w:val="24"/>
                <w:szCs w:val="24"/>
                <w:lang w:val="pt-PT"/>
              </w:rPr>
              <w:t>erv</w:t>
            </w:r>
            <w:r w:rsidR="007B36E1" w:rsidRPr="00AD7C83">
              <w:rPr>
                <w:rFonts w:ascii="Times New Roman" w:hAnsi="Times New Roman" w:cs="Times New Roman"/>
                <w:sz w:val="24"/>
                <w:szCs w:val="24"/>
                <w:lang w:val="pt-PT"/>
              </w:rPr>
              <w:t>.</w:t>
            </w:r>
          </w:p>
        </w:tc>
        <w:tc>
          <w:tcPr>
            <w:tcW w:w="991" w:type="dxa"/>
            <w:tcBorders>
              <w:top w:val="single" w:sz="6" w:space="0" w:color="auto"/>
              <w:left w:val="single" w:sz="6" w:space="0" w:color="auto"/>
              <w:bottom w:val="single" w:sz="6" w:space="0" w:color="auto"/>
              <w:right w:val="single" w:sz="6" w:space="0" w:color="auto"/>
            </w:tcBorders>
          </w:tcPr>
          <w:p w14:paraId="500F7F22" w14:textId="77777777" w:rsidR="007B36E1" w:rsidRPr="00AD7C83" w:rsidRDefault="007B36E1" w:rsidP="007B36E1">
            <w:pPr>
              <w:spacing w:line="276" w:lineRule="auto"/>
              <w:jc w:val="both"/>
              <w:rPr>
                <w:rFonts w:ascii="Times New Roman" w:hAnsi="Times New Roman" w:cs="Times New Roman"/>
                <w:sz w:val="24"/>
                <w:szCs w:val="24"/>
                <w:lang w:val="pt-PT"/>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7D8D206D" w14:textId="77777777" w:rsidR="007B36E1" w:rsidRPr="00AD7C83" w:rsidRDefault="007B36E1" w:rsidP="007B36E1">
            <w:pPr>
              <w:spacing w:line="276" w:lineRule="auto"/>
              <w:jc w:val="both"/>
              <w:rPr>
                <w:rFonts w:ascii="Times New Roman" w:hAnsi="Times New Roman" w:cs="Times New Roman"/>
                <w:sz w:val="24"/>
                <w:szCs w:val="24"/>
                <w:lang w:val="pt-PT"/>
              </w:rPr>
            </w:pPr>
          </w:p>
        </w:tc>
      </w:tr>
      <w:tr w:rsidR="00E50F40" w:rsidRPr="00AD7C83" w14:paraId="1CE78434" w14:textId="77777777" w:rsidTr="00953957">
        <w:trPr>
          <w:trHeight w:val="194"/>
        </w:trPr>
        <w:tc>
          <w:tcPr>
            <w:tcW w:w="9931" w:type="dxa"/>
            <w:gridSpan w:val="7"/>
            <w:tcBorders>
              <w:top w:val="single" w:sz="6" w:space="0" w:color="auto"/>
              <w:left w:val="single" w:sz="6" w:space="0" w:color="auto"/>
              <w:bottom w:val="single" w:sz="6" w:space="0" w:color="auto"/>
              <w:right w:val="single" w:sz="6" w:space="0" w:color="auto"/>
            </w:tcBorders>
          </w:tcPr>
          <w:p w14:paraId="3496EBF9" w14:textId="77777777" w:rsidR="00E50F40" w:rsidRPr="00AD7C83" w:rsidRDefault="00E50F40" w:rsidP="00E50F40">
            <w:pPr>
              <w:spacing w:line="276" w:lineRule="auto"/>
              <w:jc w:val="right"/>
              <w:rPr>
                <w:rFonts w:ascii="Times New Roman" w:hAnsi="Times New Roman" w:cs="Times New Roman"/>
                <w:sz w:val="24"/>
                <w:szCs w:val="24"/>
                <w:lang w:val="pt-PT"/>
              </w:rPr>
            </w:pPr>
            <w:r w:rsidRPr="00AD7C83">
              <w:rPr>
                <w:rFonts w:ascii="Times New Roman" w:hAnsi="Times New Roman" w:cs="Times New Roman"/>
                <w:b/>
                <w:sz w:val="24"/>
                <w:szCs w:val="24"/>
                <w:lang w:val="pt-PT"/>
              </w:rPr>
              <w:t>Valor Total do Lote 01: ..............................</w:t>
            </w:r>
          </w:p>
        </w:tc>
      </w:tr>
    </w:tbl>
    <w:p w14:paraId="78C78312" w14:textId="614A5176" w:rsidR="0020420E" w:rsidRPr="00AD7C83" w:rsidRDefault="0020420E" w:rsidP="0020420E">
      <w:pPr>
        <w:spacing w:after="0" w:line="360" w:lineRule="auto"/>
        <w:jc w:val="both"/>
        <w:rPr>
          <w:rFonts w:ascii="Times New Roman" w:hAnsi="Times New Roman" w:cs="Times New Roman"/>
          <w:b/>
          <w:bCs/>
          <w:sz w:val="24"/>
          <w:szCs w:val="24"/>
        </w:rPr>
      </w:pPr>
    </w:p>
    <w:tbl>
      <w:tblPr>
        <w:tblW w:w="6660" w:type="dxa"/>
        <w:tblInd w:w="20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660"/>
      </w:tblGrid>
      <w:tr w:rsidR="0020420E" w:rsidRPr="00AD7C83" w14:paraId="1283A1BA" w14:textId="77777777" w:rsidTr="00953957">
        <w:trPr>
          <w:cantSplit/>
          <w:trHeight w:val="194"/>
        </w:trPr>
        <w:tc>
          <w:tcPr>
            <w:tcW w:w="6660" w:type="dxa"/>
            <w:tcBorders>
              <w:top w:val="single" w:sz="6" w:space="0" w:color="auto"/>
              <w:left w:val="single" w:sz="6" w:space="0" w:color="auto"/>
              <w:bottom w:val="single" w:sz="6" w:space="0" w:color="auto"/>
              <w:right w:val="single" w:sz="6" w:space="0" w:color="auto"/>
            </w:tcBorders>
            <w:noWrap/>
            <w:vAlign w:val="center"/>
          </w:tcPr>
          <w:p w14:paraId="46108CB4" w14:textId="77777777" w:rsidR="0020420E" w:rsidRPr="00AD7C83" w:rsidRDefault="0020420E" w:rsidP="00953957">
            <w:pPr>
              <w:spacing w:after="0" w:line="360" w:lineRule="auto"/>
              <w:jc w:val="center"/>
              <w:rPr>
                <w:rFonts w:ascii="Times New Roman" w:hAnsi="Times New Roman" w:cs="Times New Roman"/>
                <w:b/>
                <w:sz w:val="24"/>
                <w:szCs w:val="24"/>
              </w:rPr>
            </w:pPr>
          </w:p>
          <w:p w14:paraId="03F2BE85" w14:textId="77777777" w:rsidR="0020420E" w:rsidRPr="00AD7C83" w:rsidRDefault="0020420E" w:rsidP="00953957">
            <w:pPr>
              <w:spacing w:after="0" w:line="360" w:lineRule="auto"/>
              <w:jc w:val="center"/>
              <w:rPr>
                <w:rFonts w:ascii="Times New Roman" w:hAnsi="Times New Roman" w:cs="Times New Roman"/>
                <w:sz w:val="24"/>
                <w:szCs w:val="24"/>
              </w:rPr>
            </w:pPr>
            <w:r w:rsidRPr="00AD7C83">
              <w:rPr>
                <w:rFonts w:ascii="Times New Roman" w:hAnsi="Times New Roman" w:cs="Times New Roman"/>
                <w:b/>
                <w:sz w:val="24"/>
                <w:szCs w:val="24"/>
              </w:rPr>
              <w:t>VALOR TOTAL DA PROPOSTA: .....................................</w:t>
            </w:r>
          </w:p>
        </w:tc>
      </w:tr>
    </w:tbl>
    <w:p w14:paraId="6C82C9EF" w14:textId="77777777" w:rsidR="00D00012" w:rsidRPr="00AD7C83"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p>
    <w:p w14:paraId="7089C457" w14:textId="77777777" w:rsidR="004E6074" w:rsidRPr="00AD7C83" w:rsidRDefault="004E6074" w:rsidP="00D7773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AD7C83">
        <w:rPr>
          <w:rFonts w:ascii="Times New Roman" w:hAnsi="Times New Roman" w:cs="Times New Roman"/>
          <w:b/>
          <w:color w:val="FF0000"/>
          <w:sz w:val="24"/>
          <w:szCs w:val="24"/>
        </w:rPr>
        <w:lastRenderedPageBreak/>
        <w:t>Observação</w:t>
      </w:r>
      <w:r w:rsidR="00A44D2C" w:rsidRPr="00AD7C83">
        <w:rPr>
          <w:rFonts w:ascii="Times New Roman" w:hAnsi="Times New Roman" w:cs="Times New Roman"/>
          <w:b/>
          <w:color w:val="FF0000"/>
          <w:sz w:val="24"/>
          <w:szCs w:val="24"/>
        </w:rPr>
        <w:t xml:space="preserve"> 1</w:t>
      </w:r>
      <w:r w:rsidRPr="00AD7C83">
        <w:rPr>
          <w:rFonts w:ascii="Times New Roman" w:hAnsi="Times New Roman" w:cs="Times New Roman"/>
          <w:b/>
          <w:color w:val="FF0000"/>
          <w:sz w:val="24"/>
          <w:szCs w:val="24"/>
        </w:rPr>
        <w:t>: Visando a necessidade de importação da classificação das empresas vencedoras da plataforma Licitanet para o Sistema Pública utilizado por esta prefeitura, será obrigatório que a proponente vencedora do certame adeque sua proposta final item a item no sistema licitanet de acordo com o seu lance final ofertado na fase de lance, para que não haja divergência entre a proposta final anexada à plataforma Licitanet com a proposta gerada no sistema.</w:t>
      </w:r>
    </w:p>
    <w:p w14:paraId="703E3ACF" w14:textId="77777777" w:rsidR="00A444BF" w:rsidRPr="00AD7C83" w:rsidRDefault="00A444BF" w:rsidP="00D7773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1E63051F" w14:textId="59220573" w:rsidR="00A444BF" w:rsidRPr="00AD7C83" w:rsidRDefault="00A444BF" w:rsidP="00D7773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AD7C83">
        <w:rPr>
          <w:rFonts w:ascii="Times New Roman" w:hAnsi="Times New Roman" w:cs="Times New Roman"/>
          <w:b/>
          <w:color w:val="FF0000"/>
          <w:sz w:val="24"/>
          <w:szCs w:val="24"/>
        </w:rPr>
        <w:t>Observação</w:t>
      </w:r>
      <w:r w:rsidR="00A44D2C" w:rsidRPr="00AD7C83">
        <w:rPr>
          <w:rFonts w:ascii="Times New Roman" w:hAnsi="Times New Roman" w:cs="Times New Roman"/>
          <w:b/>
          <w:color w:val="FF0000"/>
          <w:sz w:val="24"/>
          <w:szCs w:val="24"/>
        </w:rPr>
        <w:t xml:space="preserve"> 2</w:t>
      </w:r>
      <w:r w:rsidRPr="00AD7C83">
        <w:rPr>
          <w:rFonts w:ascii="Times New Roman" w:hAnsi="Times New Roman" w:cs="Times New Roman"/>
          <w:b/>
          <w:color w:val="FF0000"/>
          <w:sz w:val="24"/>
          <w:szCs w:val="24"/>
        </w:rPr>
        <w:t xml:space="preserve">: A proposta deverá ser cotada no valor unitário com duas casas decimais após a vírgula, devendo após os lances o fornecedor vencedor adequar o seu lance </w:t>
      </w:r>
      <w:r w:rsidR="00A44D2C" w:rsidRPr="00AD7C83">
        <w:rPr>
          <w:rFonts w:ascii="Times New Roman" w:hAnsi="Times New Roman" w:cs="Times New Roman"/>
          <w:b/>
          <w:color w:val="FF0000"/>
          <w:sz w:val="24"/>
          <w:szCs w:val="24"/>
        </w:rPr>
        <w:t>excluindo as casas excedentes. Exemplo R$ 2,3333 o mesmo deverá lançar no sistema, bem como em sua proposta final o valor de R$ 2,33, sob pena de desclassificação, caso não atenda a convocação realizada no sistema.</w:t>
      </w:r>
    </w:p>
    <w:p w14:paraId="0937F083" w14:textId="42127C00" w:rsidR="00415D76" w:rsidRPr="00AD7C83" w:rsidRDefault="00415D7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60038773" w14:textId="4A6E4711" w:rsidR="00415D76" w:rsidRPr="00AD7C83"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AD7C83">
        <w:rPr>
          <w:rFonts w:ascii="Times New Roman" w:hAnsi="Times New Roman" w:cs="Times New Roman"/>
          <w:b/>
          <w:color w:val="FF0000"/>
          <w:sz w:val="24"/>
          <w:szCs w:val="24"/>
        </w:rPr>
        <w:t>Observação 3</w:t>
      </w:r>
      <w:r w:rsidR="00FB4BA1" w:rsidRPr="00AD7C83">
        <w:rPr>
          <w:rFonts w:ascii="Times New Roman" w:hAnsi="Times New Roman" w:cs="Times New Roman"/>
          <w:b/>
          <w:color w:val="FF0000"/>
          <w:sz w:val="24"/>
          <w:szCs w:val="24"/>
        </w:rPr>
        <w:t xml:space="preserve"> (Observação a ser considerada somente para os lotes que possuírem mais de um item)</w:t>
      </w:r>
      <w:r w:rsidRPr="00AD7C83">
        <w:rPr>
          <w:rFonts w:ascii="Times New Roman" w:hAnsi="Times New Roman" w:cs="Times New Roman"/>
          <w:b/>
          <w:color w:val="FF0000"/>
          <w:sz w:val="24"/>
          <w:szCs w:val="24"/>
        </w:rPr>
        <w:t xml:space="preserve">: </w:t>
      </w:r>
      <w:r w:rsidR="00FB4BA1" w:rsidRPr="00AD7C83">
        <w:rPr>
          <w:rFonts w:ascii="Times New Roman" w:hAnsi="Times New Roman" w:cs="Times New Roman"/>
          <w:b/>
          <w:color w:val="FF0000"/>
          <w:sz w:val="24"/>
          <w:szCs w:val="24"/>
        </w:rPr>
        <w:t xml:space="preserve">O </w:t>
      </w:r>
      <w:r w:rsidRPr="00AD7C83">
        <w:rPr>
          <w:rFonts w:ascii="Times New Roman" w:hAnsi="Times New Roman" w:cs="Times New Roman"/>
          <w:b/>
          <w:color w:val="FF0000"/>
          <w:sz w:val="24"/>
          <w:szCs w:val="24"/>
        </w:rPr>
        <w:t>desconto oferecido pelo licitante deve ser aplicado de forma proporcional a todos os itens que compõem o lote. Isso significa que o desconto não pode ser concentrado em alguns itens, deixando outros com preços mais altos. O objetivo é garantir que o desconto seja justo e reflita uma redução real no valor total do lote. </w:t>
      </w:r>
    </w:p>
    <w:p w14:paraId="02703467" w14:textId="77777777" w:rsidR="00415D76" w:rsidRPr="00AD7C83"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AD7C83">
        <w:rPr>
          <w:rFonts w:ascii="Times New Roman" w:hAnsi="Times New Roman" w:cs="Times New Roman"/>
          <w:b/>
          <w:color w:val="FF0000"/>
          <w:sz w:val="24"/>
          <w:szCs w:val="24"/>
        </w:rPr>
        <w:t>A aplicação proporcional do desconto significa que o percentual de desconto oferecido pelo licitante deve ser aplicado igualmente a todos os itens do lote. Evitando-se que o licitante "maquie" o preço, oferecendo descontos significativos em itens menos importantes e mantendo preços elevados em itens cruciais.</w:t>
      </w:r>
    </w:p>
    <w:p w14:paraId="15D25DB9" w14:textId="77777777" w:rsidR="00E514BB" w:rsidRPr="00AD7C83" w:rsidRDefault="00E514BB"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2596FCEE" w14:textId="42624079" w:rsidR="00415D76" w:rsidRPr="00AD7C83"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AD7C83">
        <w:rPr>
          <w:rFonts w:ascii="Times New Roman" w:hAnsi="Times New Roman" w:cs="Times New Roman"/>
          <w:b/>
          <w:color w:val="FF0000"/>
          <w:sz w:val="24"/>
          <w:szCs w:val="24"/>
        </w:rPr>
        <w:t>Exemplo:</w:t>
      </w:r>
    </w:p>
    <w:p w14:paraId="2C720211" w14:textId="63CE72C9" w:rsidR="00415D76" w:rsidRPr="00AD7C83"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AD7C83">
        <w:rPr>
          <w:rFonts w:ascii="Times New Roman" w:hAnsi="Times New Roman" w:cs="Times New Roman"/>
          <w:b/>
          <w:color w:val="FF0000"/>
          <w:sz w:val="24"/>
          <w:szCs w:val="24"/>
        </w:rPr>
        <w:t xml:space="preserve">Se um lote é composto por três itens (A, B e C) e o edital estabelece um preço de referência de R$ 100,00 para cada item, totalizando R$ 300,00 para o lote, </w:t>
      </w:r>
      <w:r w:rsidRPr="00AD7C83">
        <w:rPr>
          <w:rFonts w:ascii="Times New Roman" w:hAnsi="Times New Roman" w:cs="Times New Roman"/>
          <w:b/>
          <w:color w:val="FF0000"/>
          <w:sz w:val="24"/>
          <w:szCs w:val="24"/>
        </w:rPr>
        <w:lastRenderedPageBreak/>
        <w:t>um desconto de 10% sobre o lote significa que o licitante vencedor deverá apresentar propostas com os seguintes valores:</w:t>
      </w:r>
    </w:p>
    <w:p w14:paraId="021666AF" w14:textId="77777777" w:rsidR="00D61F38" w:rsidRPr="00AD7C83" w:rsidRDefault="00D61F38"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2CC61B39" w14:textId="77777777" w:rsidR="00415D76" w:rsidRPr="00AD7C83"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AD7C83">
        <w:rPr>
          <w:rFonts w:ascii="Times New Roman" w:hAnsi="Times New Roman" w:cs="Times New Roman"/>
          <w:b/>
          <w:color w:val="FF0000"/>
          <w:sz w:val="24"/>
          <w:szCs w:val="24"/>
        </w:rPr>
        <w:t>Item A: R$ 90,00 (desconto de R$ 10,00)</w:t>
      </w:r>
    </w:p>
    <w:p w14:paraId="470F1367" w14:textId="77777777" w:rsidR="00415D76" w:rsidRPr="00AD7C83"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AD7C83">
        <w:rPr>
          <w:rFonts w:ascii="Times New Roman" w:hAnsi="Times New Roman" w:cs="Times New Roman"/>
          <w:b/>
          <w:color w:val="FF0000"/>
          <w:sz w:val="24"/>
          <w:szCs w:val="24"/>
        </w:rPr>
        <w:t>Item B: R$ 90,00 (desconto de R$ 10,00)</w:t>
      </w:r>
    </w:p>
    <w:p w14:paraId="28682B04" w14:textId="77777777" w:rsidR="00415D76" w:rsidRPr="00AD7C83"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AD7C83">
        <w:rPr>
          <w:rFonts w:ascii="Times New Roman" w:hAnsi="Times New Roman" w:cs="Times New Roman"/>
          <w:b/>
          <w:color w:val="FF0000"/>
          <w:sz w:val="24"/>
          <w:szCs w:val="24"/>
        </w:rPr>
        <w:t>Item C: R$ 90,00 (desconto de R$ 10,00)</w:t>
      </w:r>
    </w:p>
    <w:p w14:paraId="3F46EEB4" w14:textId="77777777" w:rsidR="00415D76" w:rsidRPr="00AD7C83"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1F40365A" w14:textId="77777777" w:rsidR="00415D76" w:rsidRPr="00AD7C83"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AD7C83">
        <w:rPr>
          <w:rFonts w:ascii="Times New Roman" w:hAnsi="Times New Roman" w:cs="Times New Roman"/>
          <w:b/>
          <w:color w:val="FF0000"/>
          <w:sz w:val="24"/>
          <w:szCs w:val="24"/>
        </w:rPr>
        <w:t>Em se tratando de obras e serviços de engenharia o desconto oferecido pelo licitante deve ser aplicado de forma proporcional a todos os itens e seus subitens que compõem o lote.</w:t>
      </w:r>
    </w:p>
    <w:p w14:paraId="6757C213" w14:textId="77777777" w:rsidR="00E514BB" w:rsidRPr="00AD7C83" w:rsidRDefault="00E514BB"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7D71CEB1" w14:textId="2CBD40D3" w:rsidR="00415D76" w:rsidRPr="00AD7C83"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AD7C83">
        <w:rPr>
          <w:rFonts w:ascii="Times New Roman" w:hAnsi="Times New Roman" w:cs="Times New Roman"/>
          <w:b/>
          <w:color w:val="FF0000"/>
          <w:sz w:val="24"/>
          <w:szCs w:val="24"/>
        </w:rPr>
        <w:t>Fundamentação:</w:t>
      </w:r>
    </w:p>
    <w:p w14:paraId="12135EC1" w14:textId="77777777" w:rsidR="00415D76" w:rsidRPr="00AD7C83"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AD7C83">
        <w:rPr>
          <w:rFonts w:ascii="Times New Roman" w:hAnsi="Times New Roman" w:cs="Times New Roman"/>
          <w:b/>
          <w:color w:val="FF0000"/>
          <w:sz w:val="24"/>
          <w:szCs w:val="24"/>
        </w:rPr>
        <w:t>Essa prática é respaldada pelo princípio da isonomia, que exige que todos os licitantes sejam tratados de forma igual perante a lei. Além disso, a aplicação proporcional do desconto garante que o processo licitatório seja justo e transparente, evitando direcionamentos e favorecimentos a determinados itens ou empresas. </w:t>
      </w:r>
    </w:p>
    <w:p w14:paraId="0C26CEBC" w14:textId="77777777" w:rsidR="00415D76" w:rsidRPr="00AD7C83"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AD7C83">
        <w:rPr>
          <w:rFonts w:ascii="Times New Roman" w:hAnsi="Times New Roman" w:cs="Times New Roman"/>
          <w:b/>
          <w:color w:val="FF0000"/>
          <w:sz w:val="24"/>
          <w:szCs w:val="24"/>
        </w:rPr>
        <w:t>Salvo em casos excepcionais quando houver a necessidade de apresentar descontos diferentes em um único item para o real realinhamento da proposta ao lance ofertado. </w:t>
      </w:r>
    </w:p>
    <w:p w14:paraId="5A2BDE7F" w14:textId="1A32725F" w:rsidR="00415D76" w:rsidRPr="00AD7C83"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AD7C83">
        <w:rPr>
          <w:rFonts w:ascii="Times New Roman" w:hAnsi="Times New Roman" w:cs="Times New Roman"/>
          <w:b/>
          <w:color w:val="FF0000"/>
          <w:sz w:val="24"/>
          <w:szCs w:val="24"/>
        </w:rPr>
        <w:t>Em resumo, a aplicação proporcional do desconto em licitações por lotes é a regra geral, garantindo a isonomia e a transparência do processo licitatório, com possíveis exceções definidas em edital.</w:t>
      </w:r>
    </w:p>
    <w:p w14:paraId="1C5A7796" w14:textId="77777777" w:rsidR="009F31E0" w:rsidRPr="00AD7C83" w:rsidRDefault="009F31E0"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6CC59176" w14:textId="29DDCEC1" w:rsidR="00FB4BA1" w:rsidRPr="00AD7C83" w:rsidRDefault="00FB4BA1" w:rsidP="00FB4BA1">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AD7C83">
        <w:rPr>
          <w:rFonts w:ascii="Times New Roman" w:hAnsi="Times New Roman" w:cs="Times New Roman"/>
          <w:b/>
          <w:color w:val="FF0000"/>
          <w:sz w:val="24"/>
          <w:szCs w:val="24"/>
        </w:rPr>
        <w:t xml:space="preserve">É vetada a apresentação de mais de uma marca/modelo para o item na proposta inicial cadastrada no sistema Licitanet antecedendo a fase de lances, devendo permanecer na proposta final a mesma marca/modelo apresentada na proposta inicial cadastrada sob pena de desclassificação. </w:t>
      </w:r>
    </w:p>
    <w:p w14:paraId="3D5181BA" w14:textId="77777777" w:rsidR="00E514BB" w:rsidRPr="00AD7C83" w:rsidRDefault="00E514BB" w:rsidP="00FB4BA1">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70DD2403" w14:textId="77777777" w:rsidR="00FB4BA1" w:rsidRPr="00AD7C83" w:rsidRDefault="00FB4BA1" w:rsidP="00FB4BA1">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AD7C83">
        <w:rPr>
          <w:rFonts w:ascii="Times New Roman" w:hAnsi="Times New Roman" w:cs="Times New Roman"/>
          <w:b/>
          <w:color w:val="FF0000"/>
          <w:sz w:val="24"/>
          <w:szCs w:val="24"/>
        </w:rPr>
        <w:t>Quando houverem indicações de marcas/modelos de referência no Termo de Referência e Edital, o licitante deverá optar por uma das marcas/modelos sugeridos ou equivalente não sendo aceito em nenhuma hipótese mais de uma marca/modelo para o item sob pena de desclassificação.</w:t>
      </w:r>
    </w:p>
    <w:p w14:paraId="7261E800" w14:textId="77777777" w:rsidR="00FB4BA1" w:rsidRPr="00AD7C83" w:rsidRDefault="00FB4BA1"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37A7EA4B" w14:textId="77777777" w:rsidR="00D00012" w:rsidRPr="00AD7C83"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r w:rsidRPr="00AD7C83">
        <w:rPr>
          <w:rFonts w:ascii="Times New Roman" w:hAnsi="Times New Roman" w:cs="Times New Roman"/>
          <w:b/>
          <w:color w:val="FF0000"/>
          <w:sz w:val="24"/>
          <w:szCs w:val="24"/>
        </w:rPr>
        <w:t>As despesas decorrentes da contratação dos serviços do presente certame correrão a conta de dotação específica do orçamento e terá a seguinte classificação orçamentária:</w:t>
      </w:r>
    </w:p>
    <w:p w14:paraId="3FD42107" w14:textId="77777777" w:rsidR="00F32AC1" w:rsidRPr="00AD7C83" w:rsidRDefault="00F32AC1" w:rsidP="00F32AC1">
      <w:pPr>
        <w:spacing w:after="0" w:line="240" w:lineRule="auto"/>
        <w:jc w:val="both"/>
        <w:rPr>
          <w:rFonts w:ascii="Times New Roman" w:hAnsi="Times New Roman" w:cs="Times New Roman"/>
          <w:sz w:val="24"/>
          <w:szCs w:val="24"/>
        </w:rPr>
      </w:pPr>
    </w:p>
    <w:p w14:paraId="6A8D172E" w14:textId="77777777" w:rsidR="00D367A5" w:rsidRPr="00AD7C83" w:rsidRDefault="00D367A5" w:rsidP="00D367A5">
      <w:pPr>
        <w:suppressAutoHyphens/>
        <w:spacing w:after="0" w:line="360" w:lineRule="auto"/>
        <w:jc w:val="both"/>
        <w:rPr>
          <w:rFonts w:ascii="Times New Roman" w:eastAsia="Arial" w:hAnsi="Times New Roman" w:cs="Times New Roman"/>
          <w:b/>
          <w:bCs/>
          <w:color w:val="FF0000"/>
          <w:sz w:val="24"/>
          <w:szCs w:val="24"/>
        </w:rPr>
      </w:pPr>
      <w:r w:rsidRPr="00AD7C83">
        <w:rPr>
          <w:rFonts w:ascii="Times New Roman" w:eastAsia="Arial" w:hAnsi="Times New Roman" w:cs="Times New Roman"/>
          <w:b/>
          <w:bCs/>
          <w:color w:val="FF0000"/>
          <w:sz w:val="24"/>
          <w:szCs w:val="24"/>
        </w:rPr>
        <w:t>Secretaria Municipal de Assistência Social – SEMAS</w:t>
      </w:r>
    </w:p>
    <w:p w14:paraId="41BF3D24" w14:textId="77777777" w:rsidR="00D367A5" w:rsidRPr="00AD7C83" w:rsidRDefault="00D367A5" w:rsidP="00D367A5">
      <w:pPr>
        <w:suppressAutoHyphens/>
        <w:spacing w:after="0" w:line="360" w:lineRule="auto"/>
        <w:jc w:val="both"/>
        <w:rPr>
          <w:rFonts w:ascii="Times New Roman" w:eastAsia="Arial" w:hAnsi="Times New Roman" w:cs="Times New Roman"/>
          <w:b/>
          <w:bCs/>
          <w:color w:val="FF0000"/>
          <w:sz w:val="24"/>
          <w:szCs w:val="24"/>
        </w:rPr>
      </w:pPr>
    </w:p>
    <w:p w14:paraId="60996A77" w14:textId="77777777" w:rsidR="00D367A5" w:rsidRPr="00AD7C83" w:rsidRDefault="00D367A5" w:rsidP="00D367A5">
      <w:pPr>
        <w:suppressAutoHyphens/>
        <w:spacing w:after="0" w:line="360" w:lineRule="auto"/>
        <w:jc w:val="both"/>
        <w:rPr>
          <w:rFonts w:ascii="Times New Roman" w:eastAsia="Arial" w:hAnsi="Times New Roman" w:cs="Times New Roman"/>
          <w:b/>
          <w:bCs/>
          <w:color w:val="FF0000"/>
          <w:sz w:val="24"/>
          <w:szCs w:val="24"/>
        </w:rPr>
      </w:pPr>
      <w:r w:rsidRPr="00AD7C83">
        <w:rPr>
          <w:rFonts w:ascii="Times New Roman" w:eastAsia="Arial" w:hAnsi="Times New Roman" w:cs="Times New Roman"/>
          <w:b/>
          <w:bCs/>
          <w:color w:val="FF0000"/>
          <w:sz w:val="24"/>
          <w:szCs w:val="24"/>
        </w:rPr>
        <w:t>Ficha: 265</w:t>
      </w:r>
    </w:p>
    <w:p w14:paraId="78962FA5" w14:textId="77777777" w:rsidR="00D367A5" w:rsidRPr="00AD7C83" w:rsidRDefault="00D367A5" w:rsidP="00D367A5">
      <w:pPr>
        <w:suppressAutoHyphens/>
        <w:spacing w:after="0" w:line="360" w:lineRule="auto"/>
        <w:jc w:val="both"/>
        <w:rPr>
          <w:rFonts w:ascii="Times New Roman" w:eastAsia="Arial" w:hAnsi="Times New Roman" w:cs="Times New Roman"/>
          <w:b/>
          <w:bCs/>
          <w:color w:val="FF0000"/>
          <w:sz w:val="24"/>
          <w:szCs w:val="24"/>
        </w:rPr>
      </w:pPr>
      <w:r w:rsidRPr="00AD7C83">
        <w:rPr>
          <w:rFonts w:ascii="Times New Roman" w:eastAsia="Arial" w:hAnsi="Times New Roman" w:cs="Times New Roman"/>
          <w:b/>
          <w:bCs/>
          <w:color w:val="FF0000"/>
          <w:sz w:val="24"/>
          <w:szCs w:val="24"/>
        </w:rPr>
        <w:t>Unidade: 020903 - FUNDO MUN DIR CRIANÇA E ADOLESCENTE</w:t>
      </w:r>
    </w:p>
    <w:p w14:paraId="34AEB3AB" w14:textId="77777777" w:rsidR="00D367A5" w:rsidRPr="00AD7C83" w:rsidRDefault="00D367A5" w:rsidP="00D367A5">
      <w:pPr>
        <w:suppressAutoHyphens/>
        <w:spacing w:after="0" w:line="360" w:lineRule="auto"/>
        <w:jc w:val="both"/>
        <w:rPr>
          <w:rFonts w:ascii="Times New Roman" w:eastAsia="Arial" w:hAnsi="Times New Roman" w:cs="Times New Roman"/>
          <w:b/>
          <w:bCs/>
          <w:color w:val="FF0000"/>
          <w:sz w:val="24"/>
          <w:szCs w:val="24"/>
        </w:rPr>
      </w:pPr>
      <w:r w:rsidRPr="00AD7C83">
        <w:rPr>
          <w:rFonts w:ascii="Times New Roman" w:eastAsia="Arial" w:hAnsi="Times New Roman" w:cs="Times New Roman"/>
          <w:b/>
          <w:bCs/>
          <w:color w:val="FF0000"/>
          <w:sz w:val="24"/>
          <w:szCs w:val="24"/>
        </w:rPr>
        <w:t>Funcional: 08.243.0011.2043.0000 - Ações para promoção e Proteção dos Direitos da Criança e do Adolescente</w:t>
      </w:r>
    </w:p>
    <w:p w14:paraId="2D2F8229" w14:textId="77777777" w:rsidR="00D367A5" w:rsidRPr="00AD7C83" w:rsidRDefault="00D367A5" w:rsidP="00D367A5">
      <w:pPr>
        <w:suppressAutoHyphens/>
        <w:spacing w:after="0" w:line="360" w:lineRule="auto"/>
        <w:jc w:val="both"/>
        <w:rPr>
          <w:rFonts w:ascii="Times New Roman" w:eastAsia="Arial" w:hAnsi="Times New Roman" w:cs="Times New Roman"/>
          <w:b/>
          <w:bCs/>
          <w:color w:val="FF0000"/>
          <w:sz w:val="24"/>
          <w:szCs w:val="24"/>
        </w:rPr>
      </w:pPr>
      <w:r w:rsidRPr="00AD7C83">
        <w:rPr>
          <w:rFonts w:ascii="Times New Roman" w:eastAsia="Arial" w:hAnsi="Times New Roman" w:cs="Times New Roman"/>
          <w:b/>
          <w:bCs/>
          <w:color w:val="FF0000"/>
          <w:sz w:val="24"/>
          <w:szCs w:val="24"/>
        </w:rPr>
        <w:t>Classificação: 3.3.90.39.00 - OUTROS SERVICOS DE TERCEIROS - PESSOA JURIDICA</w:t>
      </w:r>
    </w:p>
    <w:p w14:paraId="4CEE0326" w14:textId="12A12CF9" w:rsidR="0020420E" w:rsidRPr="00AD7C83" w:rsidRDefault="00D367A5" w:rsidP="00D367A5">
      <w:pPr>
        <w:suppressAutoHyphens/>
        <w:spacing w:after="0" w:line="360" w:lineRule="auto"/>
        <w:jc w:val="both"/>
        <w:rPr>
          <w:rFonts w:ascii="Times New Roman" w:hAnsi="Times New Roman" w:cs="Times New Roman"/>
          <w:color w:val="FF0000"/>
          <w:sz w:val="24"/>
          <w:szCs w:val="24"/>
        </w:rPr>
      </w:pPr>
      <w:r w:rsidRPr="00AD7C83">
        <w:rPr>
          <w:rFonts w:ascii="Times New Roman" w:eastAsia="Arial" w:hAnsi="Times New Roman" w:cs="Times New Roman"/>
          <w:b/>
          <w:bCs/>
          <w:color w:val="FF0000"/>
          <w:sz w:val="24"/>
          <w:szCs w:val="24"/>
        </w:rPr>
        <w:t>Fonte de recursos: 1.500.0000 - Recursos não Vinculados de Impostos</w:t>
      </w:r>
    </w:p>
    <w:p w14:paraId="4FE8FB9C" w14:textId="77777777" w:rsidR="0020420E" w:rsidRPr="00AD7C83" w:rsidRDefault="0020420E" w:rsidP="00D77736">
      <w:pPr>
        <w:spacing w:after="0" w:line="360" w:lineRule="auto"/>
        <w:jc w:val="both"/>
        <w:rPr>
          <w:rFonts w:ascii="Times New Roman" w:hAnsi="Times New Roman" w:cs="Times New Roman"/>
          <w:sz w:val="24"/>
          <w:szCs w:val="24"/>
        </w:rPr>
      </w:pPr>
    </w:p>
    <w:p w14:paraId="14993EE7" w14:textId="47457D69" w:rsidR="00D00012" w:rsidRPr="00AD7C83" w:rsidRDefault="00D00012" w:rsidP="00D77736">
      <w:pPr>
        <w:spacing w:after="0" w:line="360" w:lineRule="auto"/>
        <w:jc w:val="both"/>
        <w:rPr>
          <w:rFonts w:ascii="Times New Roman" w:hAnsi="Times New Roman" w:cs="Times New Roman"/>
          <w:sz w:val="24"/>
          <w:szCs w:val="24"/>
        </w:rPr>
      </w:pPr>
      <w:r w:rsidRPr="00AD7C83">
        <w:rPr>
          <w:rFonts w:ascii="Times New Roman" w:hAnsi="Times New Roman" w:cs="Times New Roman"/>
          <w:sz w:val="24"/>
          <w:szCs w:val="24"/>
        </w:rPr>
        <w:t>A dotação relativa aos exercícios financeiros subsequentes será indicada após aprovação da Lei Orçamentária respectiva e liberação dos créditos correspondentes, mediante apostilamento.</w:t>
      </w:r>
    </w:p>
    <w:p w14:paraId="560EE182" w14:textId="77777777" w:rsidR="00D00012" w:rsidRPr="00AD7C83" w:rsidRDefault="00D00012" w:rsidP="00D77736">
      <w:pPr>
        <w:spacing w:after="0" w:line="360" w:lineRule="auto"/>
        <w:ind w:firstLine="2268"/>
        <w:jc w:val="both"/>
        <w:rPr>
          <w:rFonts w:ascii="Times New Roman" w:hAnsi="Times New Roman" w:cs="Times New Roman"/>
          <w:bCs/>
          <w:sz w:val="24"/>
          <w:szCs w:val="24"/>
        </w:rPr>
      </w:pPr>
      <w:r w:rsidRPr="00AD7C83">
        <w:rPr>
          <w:rFonts w:ascii="Times New Roman" w:hAnsi="Times New Roman" w:cs="Times New Roman"/>
          <w:bCs/>
          <w:sz w:val="24"/>
          <w:szCs w:val="24"/>
        </w:rPr>
        <w:t>A empresa __________________________________ declara que estão inclusas no valor cotado todas as despesas com mão-de-obra e, todos os tributos e encargos fiscais, sociais, trabalhistas, previdenciários e comerciais e, ainda, os gastos com transporte e acondicionamento dos produtos em embalagens adequadas.</w:t>
      </w:r>
    </w:p>
    <w:p w14:paraId="13EE1DE8" w14:textId="77777777" w:rsidR="00D00012" w:rsidRPr="00AD7C83" w:rsidRDefault="00D00012" w:rsidP="00D77736">
      <w:pPr>
        <w:spacing w:after="0" w:line="360" w:lineRule="auto"/>
        <w:jc w:val="both"/>
        <w:rPr>
          <w:rFonts w:ascii="Times New Roman" w:hAnsi="Times New Roman" w:cs="Times New Roman"/>
          <w:b/>
          <w:sz w:val="24"/>
          <w:szCs w:val="24"/>
          <w:u w:val="single"/>
        </w:rPr>
      </w:pPr>
    </w:p>
    <w:p w14:paraId="30FE136A" w14:textId="77777777" w:rsidR="00D00012" w:rsidRPr="00AD7C83" w:rsidRDefault="00D00012" w:rsidP="00D77736">
      <w:pPr>
        <w:spacing w:after="0" w:line="360" w:lineRule="auto"/>
        <w:jc w:val="both"/>
        <w:rPr>
          <w:rFonts w:ascii="Times New Roman" w:hAnsi="Times New Roman" w:cs="Times New Roman"/>
          <w:spacing w:val="-3"/>
          <w:sz w:val="24"/>
          <w:szCs w:val="24"/>
        </w:rPr>
      </w:pPr>
      <w:r w:rsidRPr="00AD7C83">
        <w:rPr>
          <w:rFonts w:ascii="Times New Roman" w:hAnsi="Times New Roman" w:cs="Times New Roman"/>
          <w:b/>
          <w:sz w:val="24"/>
          <w:szCs w:val="24"/>
        </w:rPr>
        <w:lastRenderedPageBreak/>
        <w:t xml:space="preserve">DA ENTREGA DO OBJETO: </w:t>
      </w:r>
      <w:r w:rsidRPr="00AD7C83">
        <w:rPr>
          <w:rFonts w:ascii="Times New Roman" w:hAnsi="Times New Roman" w:cs="Times New Roman"/>
          <w:spacing w:val="-3"/>
          <w:sz w:val="24"/>
          <w:szCs w:val="24"/>
        </w:rPr>
        <w:t>A empresa vencedora executará a entrega do objeto, da seguinte forma:</w:t>
      </w:r>
    </w:p>
    <w:p w14:paraId="25436859" w14:textId="55731908" w:rsidR="007C5BB3" w:rsidRPr="00AD7C83" w:rsidRDefault="007C5BB3" w:rsidP="0024146F">
      <w:pPr>
        <w:spacing w:after="0" w:line="360" w:lineRule="auto"/>
        <w:jc w:val="both"/>
        <w:rPr>
          <w:rFonts w:ascii="Times New Roman" w:eastAsia="MS Mincho" w:hAnsi="Times New Roman" w:cs="Times New Roman"/>
          <w:color w:val="FF0000"/>
          <w:kern w:val="0"/>
          <w:sz w:val="24"/>
          <w:szCs w:val="24"/>
          <w:lang w:eastAsia="pt-BR"/>
        </w:rPr>
      </w:pPr>
      <w:r w:rsidRPr="00AD7C83">
        <w:rPr>
          <w:rFonts w:ascii="Times New Roman" w:eastAsia="MS Mincho" w:hAnsi="Times New Roman" w:cs="Times New Roman"/>
          <w:color w:val="FF0000"/>
          <w:kern w:val="0"/>
          <w:sz w:val="24"/>
          <w:szCs w:val="24"/>
          <w:lang w:eastAsia="pt-BR"/>
        </w:rPr>
        <w:t xml:space="preserve">a) </w:t>
      </w:r>
      <w:r w:rsidR="00923EEB" w:rsidRPr="00AD7C83">
        <w:rPr>
          <w:rFonts w:ascii="Times New Roman" w:eastAsia="MS Mincho" w:hAnsi="Times New Roman" w:cs="Times New Roman"/>
          <w:color w:val="FF0000"/>
          <w:kern w:val="0"/>
          <w:sz w:val="24"/>
          <w:szCs w:val="24"/>
          <w:lang w:eastAsia="pt-BR"/>
        </w:rPr>
        <w:t>A execução dos serviços deverá ocorrer na data, horário e local previamente definidos pela Secretaria requisitante, conforme programação oficial da 10ª Conferência Municipal dos Direitos da Criança e do Adolescente. A solicitação formal será encaminhada ao fornecedor com antecedência mínima de 72 (setenta e duas) horas da realização do evento, contendo todas as informações necessárias, como estimativa de participantes, horários de início e término e demais orientações operacionais. Não será admitido atraso na execução dos serviços, devendo o fornecedor garantir pontualidade e plena disponibilidade para atendimento integral da demanda.</w:t>
      </w:r>
    </w:p>
    <w:p w14:paraId="2606F553" w14:textId="77777777" w:rsidR="007C5BB3" w:rsidRPr="00AD7C83" w:rsidRDefault="007C5BB3" w:rsidP="0024146F">
      <w:pPr>
        <w:spacing w:after="0" w:line="360" w:lineRule="auto"/>
        <w:jc w:val="both"/>
        <w:rPr>
          <w:rFonts w:ascii="Times New Roman" w:eastAsia="MS Mincho" w:hAnsi="Times New Roman" w:cs="Times New Roman"/>
          <w:color w:val="FF0000"/>
          <w:kern w:val="0"/>
          <w:sz w:val="24"/>
          <w:szCs w:val="24"/>
          <w:lang w:eastAsia="pt-BR"/>
        </w:rPr>
      </w:pPr>
    </w:p>
    <w:p w14:paraId="73FE4691" w14:textId="703AEADA" w:rsidR="007C5BB3" w:rsidRPr="00AD7C83" w:rsidRDefault="007C5BB3" w:rsidP="0024146F">
      <w:pPr>
        <w:spacing w:after="0" w:line="360" w:lineRule="auto"/>
        <w:jc w:val="both"/>
        <w:rPr>
          <w:rFonts w:ascii="Times New Roman" w:eastAsia="MS Mincho" w:hAnsi="Times New Roman" w:cs="Times New Roman"/>
          <w:color w:val="FF0000"/>
          <w:kern w:val="0"/>
          <w:sz w:val="24"/>
          <w:szCs w:val="24"/>
          <w:lang w:eastAsia="pt-BR"/>
        </w:rPr>
      </w:pPr>
      <w:r w:rsidRPr="00AD7C83">
        <w:rPr>
          <w:rFonts w:ascii="Times New Roman" w:eastAsia="MS Mincho" w:hAnsi="Times New Roman" w:cs="Times New Roman"/>
          <w:color w:val="FF0000"/>
          <w:kern w:val="0"/>
          <w:sz w:val="24"/>
          <w:szCs w:val="24"/>
          <w:lang w:eastAsia="pt-BR"/>
        </w:rPr>
        <w:t xml:space="preserve">b) </w:t>
      </w:r>
      <w:r w:rsidR="00923EEB" w:rsidRPr="00AD7C83">
        <w:rPr>
          <w:rFonts w:ascii="Times New Roman" w:eastAsia="MS Mincho" w:hAnsi="Times New Roman" w:cs="Times New Roman"/>
          <w:color w:val="FF0000"/>
          <w:kern w:val="0"/>
          <w:sz w:val="24"/>
          <w:szCs w:val="24"/>
          <w:lang w:eastAsia="pt-BR"/>
        </w:rPr>
        <w:t>A montagem da estrutura necessária para a prestação dos serviços deverá ser realizada com antecedência suficiente ao início do evento, de forma a assegurar que toda a organização esteja concluída no horário estipulado, sem prejuízo à programação.</w:t>
      </w:r>
    </w:p>
    <w:p w14:paraId="7CE62B92" w14:textId="77777777" w:rsidR="007C5BB3" w:rsidRPr="00AD7C83" w:rsidRDefault="007C5BB3" w:rsidP="0024146F">
      <w:pPr>
        <w:spacing w:after="0" w:line="360" w:lineRule="auto"/>
        <w:jc w:val="both"/>
        <w:rPr>
          <w:rFonts w:ascii="Times New Roman" w:eastAsia="MS Mincho" w:hAnsi="Times New Roman" w:cs="Times New Roman"/>
          <w:color w:val="FF0000"/>
          <w:kern w:val="0"/>
          <w:sz w:val="24"/>
          <w:szCs w:val="24"/>
          <w:lang w:eastAsia="pt-BR"/>
        </w:rPr>
      </w:pPr>
    </w:p>
    <w:p w14:paraId="25228CD5" w14:textId="573D8AF2" w:rsidR="007C5BB3" w:rsidRPr="00AD7C83" w:rsidRDefault="007C5BB3" w:rsidP="0024146F">
      <w:pPr>
        <w:spacing w:after="0" w:line="360" w:lineRule="auto"/>
        <w:jc w:val="both"/>
        <w:rPr>
          <w:rFonts w:ascii="Times New Roman" w:eastAsia="MS Mincho" w:hAnsi="Times New Roman" w:cs="Times New Roman"/>
          <w:color w:val="FF0000"/>
          <w:kern w:val="0"/>
          <w:sz w:val="24"/>
          <w:szCs w:val="24"/>
          <w:lang w:eastAsia="pt-BR"/>
        </w:rPr>
      </w:pPr>
      <w:r w:rsidRPr="00AD7C83">
        <w:rPr>
          <w:rFonts w:ascii="Times New Roman" w:eastAsia="MS Mincho" w:hAnsi="Times New Roman" w:cs="Times New Roman"/>
          <w:color w:val="FF0000"/>
          <w:kern w:val="0"/>
          <w:sz w:val="24"/>
          <w:szCs w:val="24"/>
          <w:lang w:eastAsia="pt-BR"/>
        </w:rPr>
        <w:t xml:space="preserve">c) </w:t>
      </w:r>
      <w:r w:rsidR="00F91387" w:rsidRPr="00AD7C83">
        <w:rPr>
          <w:rFonts w:ascii="Times New Roman" w:eastAsia="MS Mincho" w:hAnsi="Times New Roman" w:cs="Times New Roman"/>
          <w:color w:val="FF0000"/>
          <w:kern w:val="0"/>
          <w:sz w:val="24"/>
          <w:szCs w:val="24"/>
          <w:lang w:eastAsia="pt-BR"/>
        </w:rPr>
        <w:t>O fornecimento da alimentação deverá ocorrer de forma contínua e organizada durante o período estabelecido, respeitando os horários definidos pela Administração, especialmente no que se refere à disponibilização do almoço.</w:t>
      </w:r>
    </w:p>
    <w:p w14:paraId="3981868B" w14:textId="77777777" w:rsidR="007C5BB3" w:rsidRPr="00AD7C83" w:rsidRDefault="007C5BB3" w:rsidP="0024146F">
      <w:pPr>
        <w:spacing w:after="0" w:line="360" w:lineRule="auto"/>
        <w:jc w:val="both"/>
        <w:rPr>
          <w:rFonts w:ascii="Times New Roman" w:eastAsia="MS Mincho" w:hAnsi="Times New Roman" w:cs="Times New Roman"/>
          <w:color w:val="FF0000"/>
          <w:kern w:val="0"/>
          <w:sz w:val="24"/>
          <w:szCs w:val="24"/>
          <w:lang w:eastAsia="pt-BR"/>
        </w:rPr>
      </w:pPr>
    </w:p>
    <w:p w14:paraId="3913610E" w14:textId="076D7028" w:rsidR="007C5BB3" w:rsidRPr="00AD7C83" w:rsidRDefault="005E7F93" w:rsidP="0024146F">
      <w:pPr>
        <w:spacing w:after="0" w:line="360" w:lineRule="auto"/>
        <w:jc w:val="both"/>
        <w:rPr>
          <w:rFonts w:ascii="Times New Roman" w:eastAsia="MS Mincho" w:hAnsi="Times New Roman" w:cs="Times New Roman"/>
          <w:color w:val="FF0000"/>
          <w:kern w:val="0"/>
          <w:sz w:val="24"/>
          <w:szCs w:val="24"/>
          <w:lang w:eastAsia="pt-BR"/>
        </w:rPr>
      </w:pPr>
      <w:r w:rsidRPr="00AD7C83">
        <w:rPr>
          <w:rFonts w:ascii="Times New Roman" w:eastAsia="MS Mincho" w:hAnsi="Times New Roman" w:cs="Times New Roman"/>
          <w:color w:val="FF0000"/>
          <w:kern w:val="0"/>
          <w:sz w:val="24"/>
          <w:szCs w:val="24"/>
          <w:lang w:eastAsia="pt-BR"/>
        </w:rPr>
        <w:t>d</w:t>
      </w:r>
      <w:r w:rsidR="007C5BB3" w:rsidRPr="00AD7C83">
        <w:rPr>
          <w:rFonts w:ascii="Times New Roman" w:eastAsia="MS Mincho" w:hAnsi="Times New Roman" w:cs="Times New Roman"/>
          <w:color w:val="FF0000"/>
          <w:kern w:val="0"/>
          <w:sz w:val="24"/>
          <w:szCs w:val="24"/>
          <w:lang w:eastAsia="pt-BR"/>
        </w:rPr>
        <w:t xml:space="preserve">) </w:t>
      </w:r>
      <w:r w:rsidR="00791DEE" w:rsidRPr="00AD7C83">
        <w:rPr>
          <w:rFonts w:ascii="Times New Roman" w:eastAsia="MS Mincho" w:hAnsi="Times New Roman" w:cs="Times New Roman"/>
          <w:color w:val="FF0000"/>
          <w:kern w:val="0"/>
          <w:sz w:val="24"/>
          <w:szCs w:val="24"/>
          <w:lang w:eastAsia="pt-BR"/>
        </w:rPr>
        <w:t>Eventuais ajustes operacionais deverão ser comunicados pela Secretaria com antecedência razoável, cabendo ao fornecedor a devida adequação, desde que não comprometa a execução do objeto</w:t>
      </w:r>
      <w:r w:rsidR="00791DEE" w:rsidRPr="00AD7C83">
        <w:rPr>
          <w:rFonts w:ascii="Times New Roman" w:eastAsia="Yu Mincho" w:hAnsi="Times New Roman" w:cs="Times New Roman"/>
          <w:color w:val="000000"/>
          <w:sz w:val="24"/>
          <w:szCs w:val="24"/>
          <w:shd w:val="clear" w:color="auto" w:fill="FFFFFF"/>
          <w:lang w:eastAsia="pt-BR"/>
        </w:rPr>
        <w:t>.</w:t>
      </w:r>
    </w:p>
    <w:p w14:paraId="37D012AB" w14:textId="06BFF992" w:rsidR="000C1A53" w:rsidRPr="00AD7C83" w:rsidRDefault="000C1A53" w:rsidP="0024146F">
      <w:pPr>
        <w:spacing w:after="0" w:line="360" w:lineRule="auto"/>
        <w:jc w:val="both"/>
        <w:rPr>
          <w:rFonts w:ascii="Times New Roman" w:eastAsia="MS Mincho" w:hAnsi="Times New Roman" w:cs="Times New Roman"/>
          <w:color w:val="FF0000"/>
          <w:kern w:val="0"/>
          <w:sz w:val="24"/>
          <w:szCs w:val="24"/>
          <w:lang w:eastAsia="pt-BR"/>
        </w:rPr>
      </w:pPr>
    </w:p>
    <w:p w14:paraId="0DD61AFA" w14:textId="477A7230" w:rsidR="000C1A53" w:rsidRPr="00AD7C83" w:rsidRDefault="000C1A53" w:rsidP="0024146F">
      <w:pPr>
        <w:spacing w:after="0" w:line="360" w:lineRule="auto"/>
        <w:jc w:val="both"/>
        <w:rPr>
          <w:rFonts w:ascii="Times New Roman" w:eastAsia="MS Mincho" w:hAnsi="Times New Roman" w:cs="Times New Roman"/>
          <w:color w:val="FF0000"/>
          <w:kern w:val="0"/>
          <w:sz w:val="24"/>
          <w:szCs w:val="24"/>
          <w:lang w:eastAsia="pt-BR"/>
        </w:rPr>
      </w:pPr>
      <w:r w:rsidRPr="00AD7C83">
        <w:rPr>
          <w:rFonts w:ascii="Times New Roman" w:eastAsia="MS Mincho" w:hAnsi="Times New Roman" w:cs="Times New Roman"/>
          <w:color w:val="FF0000"/>
          <w:kern w:val="0"/>
          <w:sz w:val="24"/>
          <w:szCs w:val="24"/>
          <w:lang w:eastAsia="pt-BR"/>
        </w:rPr>
        <w:t xml:space="preserve">e) </w:t>
      </w:r>
      <w:r w:rsidR="00D73738" w:rsidRPr="00AD7C83">
        <w:rPr>
          <w:rFonts w:ascii="Times New Roman" w:eastAsia="MS Mincho" w:hAnsi="Times New Roman" w:cs="Times New Roman"/>
          <w:color w:val="FF0000"/>
          <w:kern w:val="0"/>
          <w:sz w:val="24"/>
          <w:szCs w:val="24"/>
          <w:lang w:eastAsia="pt-BR"/>
        </w:rPr>
        <w:t>Todos os itens entregues deverão estar em conformidade com as especificações técnicas estabelecidas, observando padrões de qualidade, integridade e validade.</w:t>
      </w:r>
    </w:p>
    <w:p w14:paraId="377F38C4" w14:textId="40B31451" w:rsidR="007C5BB3" w:rsidRPr="00AD7C83" w:rsidRDefault="007C5BB3" w:rsidP="0024146F">
      <w:pPr>
        <w:spacing w:after="0" w:line="360" w:lineRule="auto"/>
        <w:jc w:val="both"/>
        <w:rPr>
          <w:rFonts w:ascii="Times New Roman" w:eastAsia="MS Mincho" w:hAnsi="Times New Roman" w:cs="Times New Roman"/>
          <w:color w:val="FF0000"/>
          <w:kern w:val="0"/>
          <w:sz w:val="24"/>
          <w:szCs w:val="24"/>
          <w:lang w:eastAsia="pt-BR"/>
        </w:rPr>
      </w:pPr>
    </w:p>
    <w:p w14:paraId="311F4756" w14:textId="011729B3" w:rsidR="000C1A53" w:rsidRPr="00AD7C83" w:rsidRDefault="000C1A53" w:rsidP="0024146F">
      <w:pPr>
        <w:spacing w:after="0" w:line="360" w:lineRule="auto"/>
        <w:jc w:val="both"/>
        <w:rPr>
          <w:rFonts w:ascii="Times New Roman" w:eastAsia="MS Mincho" w:hAnsi="Times New Roman" w:cs="Times New Roman"/>
          <w:color w:val="FF0000"/>
          <w:kern w:val="0"/>
          <w:sz w:val="24"/>
          <w:szCs w:val="24"/>
          <w:lang w:eastAsia="pt-BR"/>
        </w:rPr>
      </w:pPr>
      <w:r w:rsidRPr="00AD7C83">
        <w:rPr>
          <w:rFonts w:ascii="Times New Roman" w:eastAsia="MS Mincho" w:hAnsi="Times New Roman" w:cs="Times New Roman"/>
          <w:color w:val="FF0000"/>
          <w:kern w:val="0"/>
          <w:sz w:val="24"/>
          <w:szCs w:val="24"/>
          <w:lang w:eastAsia="pt-BR"/>
        </w:rPr>
        <w:t xml:space="preserve">f) </w:t>
      </w:r>
      <w:r w:rsidR="00D73738" w:rsidRPr="00AD7C83">
        <w:rPr>
          <w:rFonts w:ascii="Times New Roman" w:eastAsia="MS Mincho" w:hAnsi="Times New Roman" w:cs="Times New Roman"/>
          <w:color w:val="FF0000"/>
          <w:kern w:val="0"/>
          <w:sz w:val="24"/>
          <w:szCs w:val="24"/>
          <w:lang w:eastAsia="pt-BR"/>
        </w:rPr>
        <w:t>O fornecedor deverá garantir a integridade dos produtos durante todo o processo de transporte, utilizando embalagens adequadas que evitem contaminações, danos ou perdas.</w:t>
      </w:r>
    </w:p>
    <w:p w14:paraId="64918068" w14:textId="0FCA7C87" w:rsidR="000C1A53" w:rsidRPr="00AD7C83" w:rsidRDefault="000C1A53" w:rsidP="0024146F">
      <w:pPr>
        <w:spacing w:after="0" w:line="360" w:lineRule="auto"/>
        <w:jc w:val="both"/>
        <w:rPr>
          <w:rFonts w:ascii="Times New Roman" w:eastAsia="MS Mincho" w:hAnsi="Times New Roman" w:cs="Times New Roman"/>
          <w:color w:val="FF0000"/>
          <w:kern w:val="0"/>
          <w:sz w:val="24"/>
          <w:szCs w:val="24"/>
          <w:lang w:eastAsia="pt-BR"/>
        </w:rPr>
      </w:pPr>
    </w:p>
    <w:p w14:paraId="66180049" w14:textId="084098FA" w:rsidR="00143435" w:rsidRPr="00AD7C83" w:rsidRDefault="00DB1D3D" w:rsidP="0024146F">
      <w:pPr>
        <w:spacing w:after="0" w:line="360" w:lineRule="auto"/>
        <w:jc w:val="both"/>
        <w:rPr>
          <w:rFonts w:ascii="Times New Roman" w:eastAsia="MS Mincho" w:hAnsi="Times New Roman" w:cs="Times New Roman"/>
          <w:color w:val="FF0000"/>
          <w:kern w:val="0"/>
          <w:sz w:val="24"/>
          <w:szCs w:val="24"/>
          <w:lang w:eastAsia="pt-BR"/>
        </w:rPr>
      </w:pPr>
      <w:r w:rsidRPr="00AD7C83">
        <w:rPr>
          <w:rFonts w:ascii="Times New Roman" w:eastAsia="MS Mincho" w:hAnsi="Times New Roman" w:cs="Times New Roman"/>
          <w:color w:val="FF0000"/>
          <w:kern w:val="0"/>
          <w:sz w:val="24"/>
          <w:szCs w:val="24"/>
          <w:lang w:eastAsia="pt-BR"/>
        </w:rPr>
        <w:t xml:space="preserve">g) </w:t>
      </w:r>
      <w:r w:rsidR="00D73738" w:rsidRPr="00AD7C83">
        <w:rPr>
          <w:rFonts w:ascii="Times New Roman" w:eastAsia="MS Mincho" w:hAnsi="Times New Roman" w:cs="Times New Roman"/>
          <w:color w:val="FF0000"/>
          <w:kern w:val="0"/>
          <w:sz w:val="24"/>
          <w:szCs w:val="24"/>
          <w:lang w:eastAsia="pt-BR"/>
        </w:rPr>
        <w:t>A verificação dos produtos será realizada no ato da entrega pela Contratante. Constatadas divergências, avarias ou desconformidades, os itens serão recusados, devendo a Contratada providenciar a substituição no prazo máximo de até 02 (duas) horas, sem prejuízo à execução do evento.</w:t>
      </w:r>
    </w:p>
    <w:p w14:paraId="31396884" w14:textId="026B648D" w:rsidR="00E529CB" w:rsidRPr="00AD7C83" w:rsidRDefault="00E529CB" w:rsidP="0024146F">
      <w:pPr>
        <w:spacing w:after="0" w:line="360" w:lineRule="auto"/>
        <w:jc w:val="both"/>
        <w:rPr>
          <w:rFonts w:ascii="Times New Roman" w:eastAsia="MS Mincho" w:hAnsi="Times New Roman" w:cs="Times New Roman"/>
          <w:color w:val="FF0000"/>
          <w:kern w:val="0"/>
          <w:sz w:val="24"/>
          <w:szCs w:val="24"/>
          <w:lang w:eastAsia="pt-BR"/>
        </w:rPr>
      </w:pPr>
    </w:p>
    <w:p w14:paraId="6CFD2B78" w14:textId="50BD118E" w:rsidR="00E529CB" w:rsidRPr="00AD7C83" w:rsidRDefault="00887F30" w:rsidP="0024146F">
      <w:pPr>
        <w:spacing w:after="0" w:line="360" w:lineRule="auto"/>
        <w:jc w:val="both"/>
        <w:rPr>
          <w:rFonts w:ascii="Times New Roman" w:eastAsia="MS Mincho" w:hAnsi="Times New Roman" w:cs="Times New Roman"/>
          <w:color w:val="FF0000"/>
          <w:kern w:val="0"/>
          <w:sz w:val="24"/>
          <w:szCs w:val="24"/>
          <w:lang w:eastAsia="pt-BR"/>
        </w:rPr>
      </w:pPr>
      <w:r w:rsidRPr="00AD7C83">
        <w:rPr>
          <w:rFonts w:ascii="Times New Roman" w:eastAsia="MS Mincho" w:hAnsi="Times New Roman" w:cs="Times New Roman"/>
          <w:color w:val="FF0000"/>
          <w:kern w:val="0"/>
          <w:sz w:val="24"/>
          <w:szCs w:val="24"/>
          <w:lang w:eastAsia="pt-BR"/>
        </w:rPr>
        <w:t xml:space="preserve">h) </w:t>
      </w:r>
      <w:r w:rsidR="00E529CB" w:rsidRPr="00AD7C83">
        <w:rPr>
          <w:rFonts w:ascii="Times New Roman" w:eastAsia="MS Mincho" w:hAnsi="Times New Roman" w:cs="Times New Roman"/>
          <w:color w:val="FF0000"/>
          <w:kern w:val="0"/>
          <w:sz w:val="24"/>
          <w:szCs w:val="24"/>
          <w:lang w:eastAsia="pt-BR"/>
        </w:rPr>
        <w:t>A contratante poderá designar servidor responsável para acompanhar e fiscalizar a execução dos serviços, podendo solicitar ajustes imediatos, caso verifique desconformidades com as especificações estabelecidas.</w:t>
      </w:r>
    </w:p>
    <w:p w14:paraId="600549E1" w14:textId="74EDD901" w:rsidR="00143435" w:rsidRPr="00AD7C83" w:rsidRDefault="00143435" w:rsidP="0024146F">
      <w:pPr>
        <w:spacing w:after="0" w:line="360" w:lineRule="auto"/>
        <w:jc w:val="both"/>
        <w:rPr>
          <w:rFonts w:ascii="Times New Roman" w:eastAsia="MS Mincho" w:hAnsi="Times New Roman" w:cs="Times New Roman"/>
          <w:color w:val="FF0000"/>
          <w:kern w:val="0"/>
          <w:sz w:val="24"/>
          <w:szCs w:val="24"/>
          <w:lang w:eastAsia="pt-BR"/>
        </w:rPr>
      </w:pPr>
    </w:p>
    <w:p w14:paraId="6A9E4B27" w14:textId="45112403" w:rsidR="007C5BB3" w:rsidRPr="00AD7C83" w:rsidRDefault="00887F30" w:rsidP="0024146F">
      <w:pPr>
        <w:spacing w:after="0" w:line="360" w:lineRule="auto"/>
        <w:jc w:val="both"/>
        <w:rPr>
          <w:rFonts w:ascii="Times New Roman" w:eastAsia="MS Mincho" w:hAnsi="Times New Roman" w:cs="Times New Roman"/>
          <w:color w:val="FF0000"/>
          <w:kern w:val="0"/>
          <w:sz w:val="24"/>
          <w:szCs w:val="24"/>
          <w:lang w:eastAsia="pt-BR"/>
        </w:rPr>
      </w:pPr>
      <w:r w:rsidRPr="00AD7C83">
        <w:rPr>
          <w:rFonts w:ascii="Times New Roman" w:eastAsia="MS Mincho" w:hAnsi="Times New Roman" w:cs="Times New Roman"/>
          <w:color w:val="FF0000"/>
          <w:kern w:val="0"/>
          <w:sz w:val="24"/>
          <w:szCs w:val="24"/>
          <w:lang w:eastAsia="pt-BR"/>
        </w:rPr>
        <w:t>i</w:t>
      </w:r>
      <w:r w:rsidR="007C5BB3" w:rsidRPr="00AD7C83">
        <w:rPr>
          <w:rFonts w:ascii="Times New Roman" w:eastAsia="MS Mincho" w:hAnsi="Times New Roman" w:cs="Times New Roman"/>
          <w:color w:val="FF0000"/>
          <w:kern w:val="0"/>
          <w:sz w:val="24"/>
          <w:szCs w:val="24"/>
          <w:lang w:eastAsia="pt-BR"/>
        </w:rPr>
        <w:t xml:space="preserve">) </w:t>
      </w:r>
      <w:r w:rsidR="00EB2B22" w:rsidRPr="00AD7C83">
        <w:rPr>
          <w:rFonts w:ascii="Times New Roman" w:eastAsia="MS Mincho" w:hAnsi="Times New Roman" w:cs="Times New Roman"/>
          <w:color w:val="FF0000"/>
          <w:kern w:val="0"/>
          <w:sz w:val="24"/>
          <w:szCs w:val="24"/>
          <w:lang w:eastAsia="pt-BR"/>
        </w:rPr>
        <w:t>Todas as despesas com a execução do objeto correrão por conta da proponente vencedora da licitação, que manterá seus preços nos serviços até o término do consumo.</w:t>
      </w:r>
    </w:p>
    <w:p w14:paraId="3D9F4D86" w14:textId="4B817722" w:rsidR="0041376E" w:rsidRPr="00AD7C83" w:rsidRDefault="0041376E" w:rsidP="0024146F">
      <w:pPr>
        <w:spacing w:after="0" w:line="360" w:lineRule="auto"/>
        <w:jc w:val="both"/>
        <w:rPr>
          <w:rFonts w:ascii="Times New Roman" w:hAnsi="Times New Roman" w:cs="Times New Roman"/>
          <w:color w:val="FF0000"/>
          <w:sz w:val="24"/>
          <w:szCs w:val="24"/>
        </w:rPr>
      </w:pPr>
    </w:p>
    <w:p w14:paraId="40C43056" w14:textId="39552C96" w:rsidR="0041376E" w:rsidRPr="00AD7C83" w:rsidRDefault="0062624E" w:rsidP="0024146F">
      <w:pPr>
        <w:spacing w:after="0" w:line="360" w:lineRule="auto"/>
        <w:jc w:val="both"/>
        <w:rPr>
          <w:rFonts w:ascii="Times New Roman" w:eastAsia="MS Mincho" w:hAnsi="Times New Roman" w:cs="Times New Roman"/>
          <w:color w:val="FF0000"/>
          <w:kern w:val="0"/>
          <w:sz w:val="24"/>
          <w:szCs w:val="24"/>
          <w:lang w:eastAsia="pt-BR"/>
        </w:rPr>
      </w:pPr>
      <w:r w:rsidRPr="00AD7C83">
        <w:rPr>
          <w:rFonts w:ascii="Times New Roman" w:eastAsia="MS Mincho" w:hAnsi="Times New Roman" w:cs="Times New Roman"/>
          <w:color w:val="FF0000"/>
          <w:kern w:val="0"/>
          <w:sz w:val="24"/>
          <w:szCs w:val="24"/>
          <w:lang w:eastAsia="pt-BR"/>
        </w:rPr>
        <w:t>j) A contratada deverá garantir o cumprimento de prazos, horários e quantitativos, assegurando reposição quando necessário e correção imediata de eventuais falhas, sem custos adicionais.</w:t>
      </w:r>
    </w:p>
    <w:p w14:paraId="55B60FBA" w14:textId="75242546" w:rsidR="007C5BB3" w:rsidRPr="00AD7C83" w:rsidRDefault="007C5BB3" w:rsidP="00CA6D75">
      <w:pPr>
        <w:spacing w:after="0" w:line="240" w:lineRule="auto"/>
        <w:jc w:val="both"/>
        <w:rPr>
          <w:rFonts w:ascii="Times New Roman" w:hAnsi="Times New Roman" w:cs="Times New Roman"/>
          <w:color w:val="FF0000"/>
          <w:sz w:val="24"/>
          <w:szCs w:val="24"/>
        </w:rPr>
      </w:pPr>
    </w:p>
    <w:p w14:paraId="06B6F0E2" w14:textId="716237AC" w:rsidR="001E44DC" w:rsidRPr="00AD7C83" w:rsidRDefault="001E44DC" w:rsidP="00CA6D75">
      <w:pPr>
        <w:spacing w:after="0" w:line="240" w:lineRule="auto"/>
        <w:jc w:val="both"/>
        <w:rPr>
          <w:rFonts w:ascii="Times New Roman" w:eastAsia="MS Mincho" w:hAnsi="Times New Roman" w:cs="Times New Roman"/>
          <w:color w:val="FF0000"/>
          <w:kern w:val="0"/>
          <w:sz w:val="24"/>
          <w:szCs w:val="24"/>
          <w:lang w:eastAsia="pt-BR"/>
        </w:rPr>
      </w:pPr>
      <w:r w:rsidRPr="00AD7C83">
        <w:rPr>
          <w:rFonts w:ascii="Times New Roman" w:hAnsi="Times New Roman" w:cs="Times New Roman"/>
          <w:color w:val="FF0000"/>
          <w:sz w:val="24"/>
          <w:szCs w:val="24"/>
        </w:rPr>
        <w:t xml:space="preserve">k) </w:t>
      </w:r>
      <w:r w:rsidRPr="00AD7C83">
        <w:rPr>
          <w:rFonts w:ascii="Times New Roman" w:eastAsia="MS Mincho" w:hAnsi="Times New Roman" w:cs="Times New Roman"/>
          <w:color w:val="FF0000"/>
          <w:kern w:val="0"/>
          <w:sz w:val="24"/>
          <w:szCs w:val="24"/>
          <w:lang w:eastAsia="pt-BR"/>
        </w:rPr>
        <w:t>Também será responsável pela limpeza, organização do espaço e destinação adequada dos resíduos, conforme normas aplicáveis.</w:t>
      </w:r>
    </w:p>
    <w:p w14:paraId="5FFEA6F0" w14:textId="47571CEE" w:rsidR="001E44DC" w:rsidRPr="00AD7C83" w:rsidRDefault="001E44DC" w:rsidP="00CA6D75">
      <w:pPr>
        <w:spacing w:after="0" w:line="240" w:lineRule="auto"/>
        <w:jc w:val="both"/>
        <w:rPr>
          <w:rFonts w:ascii="Times New Roman" w:hAnsi="Times New Roman" w:cs="Times New Roman"/>
          <w:color w:val="FF0000"/>
          <w:sz w:val="24"/>
          <w:szCs w:val="24"/>
        </w:rPr>
      </w:pPr>
    </w:p>
    <w:p w14:paraId="73FDA4D5" w14:textId="65102DBE" w:rsidR="001E44DC" w:rsidRPr="00AD7C83" w:rsidRDefault="005341F9" w:rsidP="00CA6D75">
      <w:pPr>
        <w:spacing w:after="0" w:line="240" w:lineRule="auto"/>
        <w:jc w:val="both"/>
        <w:rPr>
          <w:rFonts w:ascii="Times New Roman" w:eastAsia="MS Mincho" w:hAnsi="Times New Roman" w:cs="Times New Roman"/>
          <w:color w:val="FF0000"/>
          <w:kern w:val="0"/>
          <w:sz w:val="24"/>
          <w:szCs w:val="24"/>
          <w:lang w:eastAsia="pt-BR"/>
        </w:rPr>
      </w:pPr>
      <w:r w:rsidRPr="00AD7C83">
        <w:rPr>
          <w:rFonts w:ascii="Times New Roman" w:hAnsi="Times New Roman" w:cs="Times New Roman"/>
          <w:color w:val="FF0000"/>
          <w:sz w:val="24"/>
          <w:szCs w:val="24"/>
        </w:rPr>
        <w:t xml:space="preserve">l) </w:t>
      </w:r>
      <w:r w:rsidRPr="00AD7C83">
        <w:rPr>
          <w:rFonts w:ascii="Times New Roman" w:eastAsia="MS Mincho" w:hAnsi="Times New Roman" w:cs="Times New Roman"/>
          <w:color w:val="FF0000"/>
          <w:kern w:val="0"/>
          <w:sz w:val="24"/>
          <w:szCs w:val="24"/>
          <w:lang w:eastAsia="pt-BR"/>
        </w:rPr>
        <w:t>A execução deverá contar com equipe suficiente e capacitada, além da disponibilização de todos os materiais e equipamentos necessários, sendo a contratada responsável pela logística do serviço.</w:t>
      </w:r>
    </w:p>
    <w:p w14:paraId="7263CE58" w14:textId="5CCD7895" w:rsidR="00A931FC" w:rsidRPr="00AD7C83" w:rsidRDefault="00A931FC" w:rsidP="00CA6D75">
      <w:pPr>
        <w:spacing w:after="0" w:line="240" w:lineRule="auto"/>
        <w:jc w:val="both"/>
        <w:rPr>
          <w:rFonts w:ascii="Times New Roman" w:hAnsi="Times New Roman" w:cs="Times New Roman"/>
          <w:color w:val="FF0000"/>
          <w:sz w:val="24"/>
          <w:szCs w:val="24"/>
        </w:rPr>
      </w:pPr>
    </w:p>
    <w:p w14:paraId="5197E044" w14:textId="5F6B00AF" w:rsidR="00A931FC" w:rsidRPr="00AD7C83" w:rsidRDefault="00A931FC" w:rsidP="00CA6D75">
      <w:pPr>
        <w:spacing w:after="0" w:line="240" w:lineRule="auto"/>
        <w:jc w:val="both"/>
        <w:rPr>
          <w:rFonts w:ascii="Times New Roman" w:hAnsi="Times New Roman" w:cs="Times New Roman"/>
          <w:color w:val="FF0000"/>
          <w:sz w:val="24"/>
          <w:szCs w:val="24"/>
        </w:rPr>
      </w:pPr>
      <w:r w:rsidRPr="00AD7C83">
        <w:rPr>
          <w:rFonts w:ascii="Times New Roman" w:hAnsi="Times New Roman" w:cs="Times New Roman"/>
          <w:color w:val="FF0000"/>
          <w:sz w:val="24"/>
          <w:szCs w:val="24"/>
        </w:rPr>
        <w:t xml:space="preserve">m) </w:t>
      </w:r>
      <w:r w:rsidRPr="00AD7C83">
        <w:rPr>
          <w:rFonts w:ascii="Times New Roman" w:eastAsia="MS Mincho" w:hAnsi="Times New Roman" w:cs="Times New Roman"/>
          <w:color w:val="FF0000"/>
          <w:kern w:val="0"/>
          <w:sz w:val="24"/>
          <w:szCs w:val="24"/>
          <w:lang w:eastAsia="pt-BR"/>
        </w:rPr>
        <w:t>Deverá ser assegurada a qualidade dos alimentos, com rigor no cumprimento das normas sanitárias quanto à higiene, conservação e manipulação, utilizando insumos adequados ao consumo.</w:t>
      </w:r>
    </w:p>
    <w:p w14:paraId="4AC4CCA9" w14:textId="77777777" w:rsidR="001E44DC" w:rsidRPr="00AD7C83" w:rsidRDefault="001E44DC" w:rsidP="00CA6D75">
      <w:pPr>
        <w:spacing w:after="0" w:line="240" w:lineRule="auto"/>
        <w:jc w:val="both"/>
        <w:rPr>
          <w:rFonts w:ascii="Times New Roman" w:hAnsi="Times New Roman" w:cs="Times New Roman"/>
          <w:color w:val="FF0000"/>
          <w:sz w:val="24"/>
          <w:szCs w:val="24"/>
        </w:rPr>
      </w:pPr>
    </w:p>
    <w:p w14:paraId="1FC3CCDC" w14:textId="53AD97CE" w:rsidR="00A64B7D" w:rsidRPr="00AD7C83" w:rsidRDefault="00D00012" w:rsidP="00A64B7D">
      <w:pPr>
        <w:pStyle w:val="Nvel2-Red"/>
        <w:numPr>
          <w:ilvl w:val="0"/>
          <w:numId w:val="0"/>
        </w:numPr>
        <w:spacing w:before="0" w:after="0"/>
        <w:rPr>
          <w:rFonts w:ascii="Times New Roman" w:hAnsi="Times New Roman" w:cs="Times New Roman"/>
          <w:b/>
          <w:i w:val="0"/>
          <w:sz w:val="24"/>
          <w:szCs w:val="24"/>
        </w:rPr>
      </w:pPr>
      <w:r w:rsidRPr="00AD7C83">
        <w:rPr>
          <w:rFonts w:ascii="Times New Roman" w:hAnsi="Times New Roman" w:cs="Times New Roman"/>
          <w:b/>
          <w:i w:val="0"/>
          <w:sz w:val="24"/>
          <w:szCs w:val="24"/>
        </w:rPr>
        <w:t xml:space="preserve">PRAZO DE EXECUÇÃO: </w:t>
      </w:r>
      <w:r w:rsidR="008A3911" w:rsidRPr="00A31B87">
        <w:rPr>
          <w:rFonts w:ascii="Times New Roman" w:hAnsi="Times New Roman"/>
          <w:i w:val="0"/>
          <w:iCs w:val="0"/>
          <w:sz w:val="24"/>
          <w:szCs w:val="24"/>
        </w:rPr>
        <w:t>O prazo de vigência da contratação é de 12 (doze) meses contados da sua publicação, na forma dos artigos 105 da Lei nº 14.133/2021.</w:t>
      </w:r>
    </w:p>
    <w:p w14:paraId="3596DC01" w14:textId="77777777" w:rsidR="00A64B7D" w:rsidRPr="00AD7C83" w:rsidRDefault="00A64B7D" w:rsidP="00A64B7D">
      <w:pPr>
        <w:pStyle w:val="Nvel2-Red"/>
        <w:numPr>
          <w:ilvl w:val="0"/>
          <w:numId w:val="0"/>
        </w:numPr>
        <w:spacing w:before="0" w:after="0"/>
        <w:rPr>
          <w:rFonts w:ascii="Times New Roman" w:hAnsi="Times New Roman" w:cs="Times New Roman"/>
          <w:i w:val="0"/>
          <w:iCs w:val="0"/>
          <w:sz w:val="24"/>
          <w:szCs w:val="24"/>
        </w:rPr>
      </w:pPr>
    </w:p>
    <w:p w14:paraId="7782E229" w14:textId="12B4B106" w:rsidR="00A64B7D" w:rsidRPr="00AD7C83" w:rsidRDefault="00A64B7D" w:rsidP="00A64B7D">
      <w:pPr>
        <w:pStyle w:val="Nvel2-Red"/>
        <w:numPr>
          <w:ilvl w:val="0"/>
          <w:numId w:val="0"/>
        </w:numPr>
        <w:spacing w:before="0" w:after="0"/>
        <w:rPr>
          <w:rFonts w:ascii="Times New Roman" w:hAnsi="Times New Roman" w:cs="Times New Roman"/>
          <w:i w:val="0"/>
          <w:color w:val="auto"/>
          <w:sz w:val="24"/>
          <w:szCs w:val="24"/>
        </w:rPr>
      </w:pPr>
      <w:r w:rsidRPr="00AD7C83">
        <w:rPr>
          <w:rFonts w:ascii="Times New Roman" w:hAnsi="Times New Roman" w:cs="Times New Roman"/>
          <w:i w:val="0"/>
          <w:color w:val="auto"/>
          <w:sz w:val="24"/>
          <w:szCs w:val="24"/>
        </w:rPr>
        <w:t>O CONTRATADO não tem direito subjetivo à prorrogação contratual.</w:t>
      </w:r>
    </w:p>
    <w:p w14:paraId="732B29E4" w14:textId="77777777" w:rsidR="00A64B7D" w:rsidRPr="00AD7C83" w:rsidRDefault="00A64B7D" w:rsidP="00A64B7D">
      <w:pPr>
        <w:pStyle w:val="Nvel2-Red"/>
        <w:numPr>
          <w:ilvl w:val="0"/>
          <w:numId w:val="0"/>
        </w:numPr>
        <w:spacing w:before="0" w:after="0"/>
        <w:rPr>
          <w:rFonts w:ascii="Times New Roman" w:hAnsi="Times New Roman" w:cs="Times New Roman"/>
          <w:i w:val="0"/>
          <w:color w:val="auto"/>
          <w:sz w:val="24"/>
          <w:szCs w:val="24"/>
        </w:rPr>
      </w:pPr>
    </w:p>
    <w:p w14:paraId="59F2F85A" w14:textId="38F7DDE4" w:rsidR="00A64B7D" w:rsidRPr="00AD7C83" w:rsidRDefault="00A64B7D" w:rsidP="00A64B7D">
      <w:pPr>
        <w:pStyle w:val="Nvel2-Red"/>
        <w:numPr>
          <w:ilvl w:val="0"/>
          <w:numId w:val="0"/>
        </w:numPr>
        <w:spacing w:before="0" w:after="0"/>
        <w:rPr>
          <w:rFonts w:ascii="Times New Roman" w:hAnsi="Times New Roman" w:cs="Times New Roman"/>
          <w:i w:val="0"/>
          <w:color w:val="auto"/>
          <w:sz w:val="24"/>
          <w:szCs w:val="24"/>
        </w:rPr>
      </w:pPr>
      <w:r w:rsidRPr="00AD7C83">
        <w:rPr>
          <w:rFonts w:ascii="Times New Roman" w:hAnsi="Times New Roman" w:cs="Times New Roman"/>
          <w:i w:val="0"/>
          <w:color w:val="auto"/>
          <w:sz w:val="24"/>
          <w:szCs w:val="24"/>
        </w:rPr>
        <w:lastRenderedPageBreak/>
        <w:t>A prorrogação de contrato deverá ser promovida mediante celebração de termo aditivo.</w:t>
      </w:r>
    </w:p>
    <w:p w14:paraId="592E7D85" w14:textId="77777777" w:rsidR="00A64B7D" w:rsidRPr="00AD7C83" w:rsidRDefault="00A64B7D" w:rsidP="00A64B7D">
      <w:pPr>
        <w:pStyle w:val="Nvel2-Red"/>
        <w:numPr>
          <w:ilvl w:val="0"/>
          <w:numId w:val="0"/>
        </w:numPr>
        <w:spacing w:before="0" w:after="0"/>
        <w:rPr>
          <w:rFonts w:ascii="Times New Roman" w:hAnsi="Times New Roman" w:cs="Times New Roman"/>
          <w:i w:val="0"/>
          <w:color w:val="auto"/>
          <w:sz w:val="24"/>
          <w:szCs w:val="24"/>
        </w:rPr>
      </w:pPr>
    </w:p>
    <w:p w14:paraId="6DB27608" w14:textId="18083BD6" w:rsidR="00D00012" w:rsidRPr="00AD7C83" w:rsidRDefault="00A64B7D" w:rsidP="00A64B7D">
      <w:pPr>
        <w:spacing w:after="0" w:line="360" w:lineRule="auto"/>
        <w:jc w:val="both"/>
        <w:rPr>
          <w:rFonts w:ascii="Times New Roman" w:hAnsi="Times New Roman" w:cs="Times New Roman"/>
          <w:b/>
          <w:sz w:val="24"/>
          <w:szCs w:val="24"/>
        </w:rPr>
      </w:pPr>
      <w:r w:rsidRPr="00AD7C83">
        <w:rPr>
          <w:rFonts w:ascii="Times New Roman" w:hAnsi="Times New Roman" w:cs="Times New Roman"/>
          <w:sz w:val="24"/>
          <w:szCs w:val="24"/>
        </w:rPr>
        <w:t>O contrato não poderá ser prorrogado quando o CONTRATADO tiver sido penalizado nas sanções de declaração de inidoneidade ou impedimento de licitar e contratar com poder público, observadas as abrangências de aplicação.</w:t>
      </w:r>
    </w:p>
    <w:p w14:paraId="7267142E" w14:textId="77777777" w:rsidR="00D00012" w:rsidRPr="00AD7C83" w:rsidRDefault="00D00012" w:rsidP="00D77736">
      <w:pPr>
        <w:spacing w:after="0" w:line="360" w:lineRule="auto"/>
        <w:jc w:val="both"/>
        <w:rPr>
          <w:rFonts w:ascii="Times New Roman" w:hAnsi="Times New Roman" w:cs="Times New Roman"/>
          <w:b/>
          <w:sz w:val="24"/>
          <w:szCs w:val="24"/>
          <w:u w:val="single"/>
        </w:rPr>
      </w:pPr>
    </w:p>
    <w:p w14:paraId="777E0B8A" w14:textId="77777777" w:rsidR="00D00012" w:rsidRPr="00AD7C83" w:rsidRDefault="00D00012" w:rsidP="00D77736">
      <w:pPr>
        <w:autoSpaceDE w:val="0"/>
        <w:autoSpaceDN w:val="0"/>
        <w:adjustRightInd w:val="0"/>
        <w:spacing w:after="0" w:line="360" w:lineRule="auto"/>
        <w:jc w:val="both"/>
        <w:rPr>
          <w:rFonts w:ascii="Times New Roman" w:hAnsi="Times New Roman" w:cs="Times New Roman"/>
          <w:b/>
          <w:bCs/>
          <w:color w:val="000000"/>
          <w:sz w:val="24"/>
          <w:szCs w:val="24"/>
        </w:rPr>
      </w:pPr>
      <w:r w:rsidRPr="00AD7C83">
        <w:rPr>
          <w:rFonts w:ascii="Times New Roman" w:hAnsi="Times New Roman" w:cs="Times New Roman"/>
          <w:b/>
          <w:bCs/>
          <w:color w:val="000000"/>
          <w:sz w:val="24"/>
          <w:szCs w:val="24"/>
        </w:rPr>
        <w:t>DA GARANTIA</w:t>
      </w:r>
      <w:r w:rsidR="00A34D66" w:rsidRPr="00AD7C83">
        <w:rPr>
          <w:rFonts w:ascii="Times New Roman" w:hAnsi="Times New Roman" w:cs="Times New Roman"/>
          <w:b/>
          <w:bCs/>
          <w:color w:val="000000"/>
          <w:sz w:val="24"/>
          <w:szCs w:val="24"/>
        </w:rPr>
        <w:t xml:space="preserve"> DOS PRODUTOS</w:t>
      </w:r>
    </w:p>
    <w:p w14:paraId="398D9D73" w14:textId="77777777" w:rsidR="00D00012" w:rsidRPr="00AD7C83" w:rsidRDefault="00D00012" w:rsidP="00D77736">
      <w:pPr>
        <w:autoSpaceDE w:val="0"/>
        <w:autoSpaceDN w:val="0"/>
        <w:adjustRightInd w:val="0"/>
        <w:spacing w:after="0" w:line="360" w:lineRule="auto"/>
        <w:ind w:firstLine="1134"/>
        <w:jc w:val="both"/>
        <w:rPr>
          <w:rFonts w:ascii="Times New Roman" w:hAnsi="Times New Roman" w:cs="Times New Roman"/>
          <w:color w:val="000000"/>
          <w:sz w:val="24"/>
          <w:szCs w:val="24"/>
        </w:rPr>
      </w:pPr>
    </w:p>
    <w:p w14:paraId="133D705E" w14:textId="429323B4" w:rsidR="0020420E" w:rsidRPr="00AD7C83" w:rsidRDefault="00FE0452" w:rsidP="0020420E">
      <w:pPr>
        <w:spacing w:after="0" w:line="360" w:lineRule="auto"/>
        <w:jc w:val="both"/>
        <w:rPr>
          <w:rFonts w:ascii="Times New Roman" w:hAnsi="Times New Roman" w:cs="Times New Roman"/>
          <w:bCs/>
          <w:color w:val="FF0000"/>
          <w:sz w:val="24"/>
          <w:szCs w:val="24"/>
        </w:rPr>
      </w:pPr>
      <w:r w:rsidRPr="00AD7C83">
        <w:rPr>
          <w:rFonts w:ascii="Times New Roman" w:hAnsi="Times New Roman" w:cs="Times New Roman"/>
          <w:bCs/>
          <w:color w:val="FF0000"/>
          <w:sz w:val="24"/>
          <w:szCs w:val="24"/>
        </w:rPr>
        <w:t>A contratada deverá garantir a qualidade, a adequação e a segurança dos serviços de buffet prestados durante a realização da 10ª Conferência Municipal dos Direitos da Criança e do Adolescente, responsabilizando-se integralmente pela excelência dos alimentos, bebidas e demais itens fornecidos, observando rigorosamente as normas sanitárias vigentes, boas práticas de manipulação de alimentos e padrões de higiene exigidos pelos órgãos competentes.</w:t>
      </w:r>
      <w:r w:rsidR="00EB2B22" w:rsidRPr="00AD7C83">
        <w:rPr>
          <w:rFonts w:ascii="Times New Roman" w:hAnsi="Times New Roman" w:cs="Times New Roman"/>
          <w:bCs/>
          <w:color w:val="FF0000"/>
          <w:sz w:val="24"/>
          <w:szCs w:val="24"/>
        </w:rPr>
        <w:t xml:space="preserve"> </w:t>
      </w:r>
      <w:r w:rsidR="004F22C0" w:rsidRPr="00AD7C83">
        <w:rPr>
          <w:rFonts w:ascii="Times New Roman" w:hAnsi="Times New Roman" w:cs="Times New Roman"/>
          <w:bCs/>
          <w:color w:val="FF0000"/>
          <w:sz w:val="24"/>
          <w:szCs w:val="24"/>
        </w:rPr>
        <w:t xml:space="preserve"> </w:t>
      </w:r>
      <w:r w:rsidR="00A5691B" w:rsidRPr="00AD7C83">
        <w:rPr>
          <w:rFonts w:ascii="Times New Roman" w:hAnsi="Times New Roman" w:cs="Times New Roman"/>
          <w:bCs/>
          <w:color w:val="FF0000"/>
          <w:sz w:val="24"/>
          <w:szCs w:val="24"/>
        </w:rPr>
        <w:t xml:space="preserve"> </w:t>
      </w:r>
      <w:r w:rsidR="0020420E" w:rsidRPr="00AD7C83">
        <w:rPr>
          <w:rFonts w:ascii="Times New Roman" w:hAnsi="Times New Roman" w:cs="Times New Roman"/>
          <w:bCs/>
          <w:color w:val="FF0000"/>
          <w:sz w:val="24"/>
          <w:szCs w:val="24"/>
        </w:rPr>
        <w:t xml:space="preserve"> </w:t>
      </w:r>
    </w:p>
    <w:p w14:paraId="7F9FB996" w14:textId="77777777" w:rsidR="0020420E" w:rsidRPr="00AD7C83" w:rsidRDefault="0020420E" w:rsidP="00D77736">
      <w:pPr>
        <w:spacing w:after="0" w:line="360" w:lineRule="auto"/>
        <w:jc w:val="both"/>
        <w:rPr>
          <w:rFonts w:ascii="Times New Roman" w:hAnsi="Times New Roman" w:cs="Times New Roman"/>
          <w:b/>
          <w:sz w:val="24"/>
          <w:szCs w:val="24"/>
          <w:u w:val="single"/>
        </w:rPr>
      </w:pPr>
    </w:p>
    <w:p w14:paraId="3E52CD2F" w14:textId="01930126" w:rsidR="00D00012" w:rsidRPr="00AD7C83" w:rsidRDefault="00D00012" w:rsidP="00D77736">
      <w:pPr>
        <w:spacing w:after="0" w:line="360" w:lineRule="auto"/>
        <w:jc w:val="both"/>
        <w:rPr>
          <w:rFonts w:ascii="Times New Roman" w:hAnsi="Times New Roman" w:cs="Times New Roman"/>
          <w:sz w:val="24"/>
          <w:szCs w:val="24"/>
        </w:rPr>
      </w:pPr>
      <w:r w:rsidRPr="00AD7C83">
        <w:rPr>
          <w:rFonts w:ascii="Times New Roman" w:hAnsi="Times New Roman" w:cs="Times New Roman"/>
          <w:b/>
          <w:sz w:val="24"/>
          <w:szCs w:val="24"/>
          <w:u w:val="single"/>
        </w:rPr>
        <w:t>Prazo de validade da proposta</w:t>
      </w:r>
      <w:r w:rsidRPr="00AD7C83">
        <w:rPr>
          <w:rFonts w:ascii="Times New Roman" w:hAnsi="Times New Roman" w:cs="Times New Roman"/>
          <w:sz w:val="24"/>
          <w:szCs w:val="24"/>
        </w:rPr>
        <w:t>: 60 dias.</w:t>
      </w:r>
    </w:p>
    <w:p w14:paraId="099661E3" w14:textId="77777777" w:rsidR="004E6074" w:rsidRPr="00AD7C83" w:rsidRDefault="004E6074" w:rsidP="00D77736">
      <w:pPr>
        <w:spacing w:after="0" w:line="360" w:lineRule="auto"/>
        <w:jc w:val="both"/>
        <w:rPr>
          <w:rFonts w:ascii="Times New Roman" w:hAnsi="Times New Roman" w:cs="Times New Roman"/>
          <w:b/>
          <w:sz w:val="24"/>
          <w:szCs w:val="24"/>
          <w:u w:val="single"/>
        </w:rPr>
      </w:pPr>
    </w:p>
    <w:p w14:paraId="28929B92" w14:textId="68D6C779" w:rsidR="0020420E" w:rsidRPr="00AD7C83" w:rsidRDefault="00D00012" w:rsidP="0020420E">
      <w:pPr>
        <w:spacing w:after="0" w:line="360" w:lineRule="auto"/>
        <w:jc w:val="both"/>
        <w:rPr>
          <w:rFonts w:ascii="Times New Roman" w:hAnsi="Times New Roman" w:cs="Times New Roman"/>
          <w:bCs/>
          <w:color w:val="FF0000"/>
          <w:sz w:val="24"/>
          <w:szCs w:val="24"/>
        </w:rPr>
      </w:pPr>
      <w:r w:rsidRPr="00AD7C83">
        <w:rPr>
          <w:rFonts w:ascii="Times New Roman" w:hAnsi="Times New Roman" w:cs="Times New Roman"/>
          <w:b/>
          <w:sz w:val="24"/>
          <w:szCs w:val="24"/>
          <w:u w:val="single"/>
        </w:rPr>
        <w:t>Condições de Pagamento:</w:t>
      </w:r>
      <w:r w:rsidRPr="00AD7C83">
        <w:rPr>
          <w:rFonts w:ascii="Times New Roman" w:hAnsi="Times New Roman" w:cs="Times New Roman"/>
          <w:b/>
          <w:sz w:val="24"/>
          <w:szCs w:val="24"/>
        </w:rPr>
        <w:t xml:space="preserve"> </w:t>
      </w:r>
      <w:r w:rsidR="0020420E" w:rsidRPr="00AD7C83">
        <w:rPr>
          <w:rFonts w:ascii="Times New Roman" w:hAnsi="Times New Roman" w:cs="Times New Roman"/>
          <w:bCs/>
          <w:color w:val="FF0000"/>
          <w:sz w:val="24"/>
          <w:szCs w:val="24"/>
        </w:rPr>
        <w:t xml:space="preserve">Os valores devidos pelas entregas efetuadas serão pagos da seguinte forma: </w:t>
      </w:r>
      <w:r w:rsidR="00EB2B22" w:rsidRPr="00AD7C83">
        <w:rPr>
          <w:rFonts w:ascii="Times New Roman" w:hAnsi="Times New Roman" w:cs="Times New Roman"/>
          <w:bCs/>
          <w:color w:val="FF0000"/>
          <w:sz w:val="24"/>
          <w:szCs w:val="24"/>
        </w:rPr>
        <w:t>A cada 30 dias a proponente vencedora entregará a nota fiscal referente às parcelas entregues no período acompanhada das requisições devidamente certificadas e será paga em até 30 dias corridos após a entrega da nota, em conformidade com o cronograma de desembolso financeiro, mediante crédito em conta corrente bancária, sendo que a nota fiscal será atestada pela Comissão de Recebimento de Materiais e Serviços.</w:t>
      </w:r>
    </w:p>
    <w:p w14:paraId="4523786B" w14:textId="77777777" w:rsidR="0020420E" w:rsidRPr="00AD7C83" w:rsidRDefault="0020420E" w:rsidP="0020420E">
      <w:pPr>
        <w:spacing w:after="0" w:line="360" w:lineRule="auto"/>
        <w:jc w:val="both"/>
        <w:rPr>
          <w:rFonts w:ascii="Times New Roman" w:hAnsi="Times New Roman" w:cs="Times New Roman"/>
          <w:sz w:val="24"/>
          <w:szCs w:val="24"/>
        </w:rPr>
      </w:pPr>
    </w:p>
    <w:p w14:paraId="0E267BEC" w14:textId="77777777" w:rsidR="00D00012" w:rsidRPr="00AD7C83" w:rsidRDefault="00D00012" w:rsidP="00D77736">
      <w:pPr>
        <w:spacing w:after="0" w:line="360" w:lineRule="auto"/>
        <w:jc w:val="both"/>
        <w:rPr>
          <w:rFonts w:ascii="Times New Roman" w:hAnsi="Times New Roman" w:cs="Times New Roman"/>
          <w:b/>
          <w:sz w:val="24"/>
          <w:szCs w:val="24"/>
          <w:lang w:eastAsia="ar-SA"/>
        </w:rPr>
      </w:pPr>
      <w:r w:rsidRPr="00AD7C83">
        <w:rPr>
          <w:rFonts w:ascii="Times New Roman" w:hAnsi="Times New Roman" w:cs="Times New Roman"/>
          <w:sz w:val="24"/>
          <w:szCs w:val="24"/>
        </w:rPr>
        <w:t>Obrigamo-nos, caso nos seja adjudicado o objeto da licitação em causa, a comparecer na data, horário e locais estabelecidos pela Prefeitura Municipal de Cerejeiras – Rondônia, através da Procuradoria Geral do Município (PGM), para se proceder à assinatura do Contrato.</w:t>
      </w:r>
    </w:p>
    <w:p w14:paraId="756CB74A" w14:textId="77777777" w:rsidR="002D5DFD" w:rsidRPr="00AD7C83"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AD7C83">
        <w:rPr>
          <w:rFonts w:ascii="Times New Roman" w:eastAsia="Arial Unicode MS" w:hAnsi="Times New Roman" w:cs="Times New Roman"/>
          <w:sz w:val="24"/>
          <w:szCs w:val="24"/>
        </w:rPr>
        <w:t xml:space="preserve">_____________________, ____, em_____ de____________ </w:t>
      </w:r>
      <w:proofErr w:type="spellStart"/>
      <w:r w:rsidRPr="00AD7C83">
        <w:rPr>
          <w:rFonts w:ascii="Times New Roman" w:eastAsia="Arial Unicode MS" w:hAnsi="Times New Roman" w:cs="Times New Roman"/>
          <w:sz w:val="24"/>
          <w:szCs w:val="24"/>
        </w:rPr>
        <w:t>de</w:t>
      </w:r>
      <w:proofErr w:type="spellEnd"/>
      <w:r w:rsidRPr="00AD7C83">
        <w:rPr>
          <w:rFonts w:ascii="Times New Roman" w:eastAsia="Arial Unicode MS" w:hAnsi="Times New Roman" w:cs="Times New Roman"/>
          <w:sz w:val="24"/>
          <w:szCs w:val="24"/>
        </w:rPr>
        <w:t xml:space="preserve"> ________.</w:t>
      </w:r>
    </w:p>
    <w:p w14:paraId="66C098AD" w14:textId="77777777" w:rsidR="002D5DFD" w:rsidRPr="00AD7C83"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AD7C83">
        <w:rPr>
          <w:rFonts w:ascii="Times New Roman" w:hAnsi="Times New Roman" w:cs="Times New Roman"/>
          <w:color w:val="000000"/>
          <w:sz w:val="24"/>
          <w:szCs w:val="24"/>
        </w:rPr>
        <w:t>__________________________________________________________</w:t>
      </w:r>
    </w:p>
    <w:p w14:paraId="05AE1C5D" w14:textId="77777777" w:rsidR="00D00012" w:rsidRPr="00AD7C83" w:rsidRDefault="002D5DFD" w:rsidP="004E6074">
      <w:pPr>
        <w:spacing w:after="0" w:line="360" w:lineRule="auto"/>
        <w:jc w:val="center"/>
        <w:rPr>
          <w:rFonts w:ascii="Times New Roman" w:hAnsi="Times New Roman" w:cs="Times New Roman"/>
          <w:b/>
          <w:sz w:val="24"/>
          <w:szCs w:val="24"/>
        </w:rPr>
      </w:pPr>
      <w:r w:rsidRPr="00AD7C83">
        <w:rPr>
          <w:rFonts w:ascii="Times New Roman" w:hAnsi="Times New Roman" w:cs="Times New Roman"/>
          <w:color w:val="000000"/>
          <w:sz w:val="24"/>
          <w:szCs w:val="24"/>
        </w:rPr>
        <w:t>Nome Completo do Proprietário ou Representante Legal e Qualificação na Empresa</w:t>
      </w:r>
      <w:r w:rsidR="00D00012" w:rsidRPr="00AD7C83">
        <w:rPr>
          <w:rFonts w:ascii="Times New Roman" w:hAnsi="Times New Roman" w:cs="Times New Roman"/>
          <w:b/>
          <w:sz w:val="24"/>
          <w:szCs w:val="24"/>
        </w:rPr>
        <w:br w:type="page"/>
      </w:r>
    </w:p>
    <w:p w14:paraId="4AB541C3" w14:textId="77777777" w:rsidR="007401CF" w:rsidRPr="00AD7C83" w:rsidRDefault="007401CF" w:rsidP="007401CF">
      <w:pPr>
        <w:pStyle w:val="Textopadro"/>
        <w:widowControl/>
        <w:pBdr>
          <w:top w:val="single" w:sz="4" w:space="1" w:color="auto"/>
          <w:left w:val="single" w:sz="4" w:space="4" w:color="auto"/>
          <w:bottom w:val="single" w:sz="4" w:space="1" w:color="auto"/>
          <w:right w:val="single" w:sz="4" w:space="4" w:color="auto"/>
        </w:pBdr>
        <w:shd w:val="clear" w:color="auto" w:fill="E6E6E6"/>
        <w:spacing w:line="360" w:lineRule="auto"/>
        <w:jc w:val="center"/>
        <w:rPr>
          <w:szCs w:val="24"/>
          <w:lang w:val="pt-BR"/>
        </w:rPr>
      </w:pPr>
      <w:r w:rsidRPr="00AD7C83">
        <w:rPr>
          <w:b/>
          <w:szCs w:val="24"/>
          <w:lang w:val="pt-BR"/>
        </w:rPr>
        <w:lastRenderedPageBreak/>
        <w:t>ANEXO III – DOCUMENTOS NECESSÁRIOS PARA HABILITAÇÃO</w:t>
      </w:r>
    </w:p>
    <w:p w14:paraId="26A8C556" w14:textId="77777777" w:rsidR="007401CF" w:rsidRPr="00AD7C83" w:rsidRDefault="007401CF" w:rsidP="007401CF">
      <w:pPr>
        <w:pStyle w:val="Corpo0"/>
        <w:spacing w:line="360" w:lineRule="auto"/>
        <w:jc w:val="center"/>
        <w:rPr>
          <w:b/>
          <w:bCs/>
          <w:sz w:val="24"/>
          <w:szCs w:val="24"/>
        </w:rPr>
      </w:pPr>
    </w:p>
    <w:p w14:paraId="33A73282" w14:textId="413A7022" w:rsidR="007401CF" w:rsidRPr="00AD7C83" w:rsidRDefault="00B071AE" w:rsidP="007401CF">
      <w:pPr>
        <w:spacing w:after="0" w:line="360" w:lineRule="auto"/>
        <w:ind w:right="-2"/>
        <w:jc w:val="center"/>
        <w:rPr>
          <w:rFonts w:ascii="Times New Roman" w:hAnsi="Times New Roman" w:cs="Times New Roman"/>
          <w:b/>
          <w:sz w:val="24"/>
          <w:szCs w:val="24"/>
        </w:rPr>
      </w:pPr>
      <w:r w:rsidRPr="00AD7C83">
        <w:rPr>
          <w:rFonts w:ascii="Times New Roman" w:hAnsi="Times New Roman" w:cs="Times New Roman"/>
          <w:b/>
          <w:color w:val="000000"/>
          <w:sz w:val="24"/>
          <w:szCs w:val="24"/>
        </w:rPr>
        <w:t>DISPENSA</w:t>
      </w:r>
      <w:r w:rsidR="007401CF" w:rsidRPr="00AD7C83">
        <w:rPr>
          <w:rFonts w:ascii="Times New Roman" w:hAnsi="Times New Roman" w:cs="Times New Roman"/>
          <w:b/>
          <w:color w:val="000000"/>
          <w:sz w:val="24"/>
          <w:szCs w:val="24"/>
        </w:rPr>
        <w:t xml:space="preserve"> DE LICITAÇÃO Nº </w:t>
      </w:r>
      <w:r w:rsidR="008E401E" w:rsidRPr="00AD7C83">
        <w:rPr>
          <w:rFonts w:ascii="Times New Roman" w:hAnsi="Times New Roman" w:cs="Times New Roman"/>
          <w:b/>
          <w:color w:val="FF0000"/>
          <w:sz w:val="24"/>
          <w:szCs w:val="24"/>
        </w:rPr>
        <w:t>010/2026</w:t>
      </w:r>
    </w:p>
    <w:p w14:paraId="30497CE5" w14:textId="77777777" w:rsidR="007401CF" w:rsidRPr="00AD7C83" w:rsidRDefault="007401CF" w:rsidP="007401CF">
      <w:pPr>
        <w:spacing w:after="0" w:line="360" w:lineRule="auto"/>
        <w:ind w:right="-2"/>
        <w:jc w:val="center"/>
        <w:rPr>
          <w:rFonts w:ascii="Times New Roman" w:hAnsi="Times New Roman" w:cs="Times New Roman"/>
          <w:b/>
          <w:sz w:val="24"/>
          <w:szCs w:val="24"/>
        </w:rPr>
      </w:pPr>
    </w:p>
    <w:p w14:paraId="0E49249A" w14:textId="48AE2249" w:rsidR="007401CF" w:rsidRPr="00AD7C83" w:rsidRDefault="007401CF" w:rsidP="007401CF">
      <w:pPr>
        <w:pStyle w:val="Corpo0"/>
        <w:spacing w:line="360" w:lineRule="auto"/>
        <w:jc w:val="center"/>
        <w:rPr>
          <w:b/>
          <w:sz w:val="24"/>
          <w:szCs w:val="24"/>
        </w:rPr>
      </w:pPr>
      <w:r w:rsidRPr="00AD7C83">
        <w:rPr>
          <w:b/>
          <w:sz w:val="24"/>
          <w:szCs w:val="24"/>
        </w:rPr>
        <w:t xml:space="preserve">PROCESSO ADMINISTRATIVO DIGITAL Nº </w:t>
      </w:r>
      <w:r w:rsidR="008E401E" w:rsidRPr="00AD7C83">
        <w:rPr>
          <w:b/>
          <w:color w:val="FF0000"/>
          <w:sz w:val="24"/>
          <w:szCs w:val="24"/>
        </w:rPr>
        <w:t>1.717/2026</w:t>
      </w:r>
    </w:p>
    <w:p w14:paraId="270DDF65" w14:textId="77777777" w:rsidR="007401CF" w:rsidRPr="00AD7C83" w:rsidRDefault="007401CF" w:rsidP="007401CF">
      <w:pPr>
        <w:pStyle w:val="Corpo0"/>
        <w:spacing w:line="360" w:lineRule="auto"/>
        <w:jc w:val="center"/>
        <w:rPr>
          <w:b/>
          <w:bCs/>
          <w:sz w:val="24"/>
          <w:szCs w:val="24"/>
        </w:rPr>
      </w:pPr>
    </w:p>
    <w:p w14:paraId="5A3FE90D" w14:textId="77777777" w:rsidR="007401CF" w:rsidRPr="00AD7C83" w:rsidRDefault="007401CF" w:rsidP="007401CF">
      <w:pPr>
        <w:pStyle w:val="NormalWeb"/>
        <w:spacing w:before="0" w:beforeAutospacing="0" w:after="0" w:afterAutospacing="0" w:line="360" w:lineRule="auto"/>
        <w:jc w:val="both"/>
      </w:pPr>
      <w:bookmarkStart w:id="16" w:name="_Hlk151455324"/>
      <w:r w:rsidRPr="00AD7C83">
        <w:rPr>
          <w:b/>
        </w:rPr>
        <w:t>Observação:</w:t>
      </w:r>
      <w:r w:rsidRPr="00AD7C83">
        <w:t xml:space="preserve"> Aplicar o disposto nos artigos 42 e 43 da Lei Complementar 123, de 14 de dezembro de 2006.</w:t>
      </w:r>
    </w:p>
    <w:p w14:paraId="60DC7CE0" w14:textId="77777777" w:rsidR="00EB3FC5" w:rsidRPr="00AD7C83" w:rsidRDefault="00EB3FC5" w:rsidP="007401CF">
      <w:pPr>
        <w:pStyle w:val="NormalWeb"/>
        <w:spacing w:before="0" w:beforeAutospacing="0" w:after="0" w:afterAutospacing="0" w:line="360" w:lineRule="auto"/>
        <w:ind w:left="1080" w:right="1899"/>
        <w:jc w:val="both"/>
      </w:pPr>
    </w:p>
    <w:p w14:paraId="05AF7F76" w14:textId="77777777" w:rsidR="007401CF" w:rsidRPr="00AD7C83" w:rsidRDefault="007401CF" w:rsidP="007401CF">
      <w:pPr>
        <w:pStyle w:val="NormalWeb"/>
        <w:spacing w:before="0" w:beforeAutospacing="0" w:after="0" w:afterAutospacing="0" w:line="360" w:lineRule="auto"/>
        <w:ind w:left="1080" w:right="1899"/>
        <w:jc w:val="both"/>
      </w:pPr>
      <w:r w:rsidRPr="00AD7C83">
        <w:t xml:space="preserve">Lei Complementar 123, de 14 de dezembro de 2006. </w:t>
      </w:r>
    </w:p>
    <w:p w14:paraId="38B97C6D" w14:textId="77777777" w:rsidR="007401CF" w:rsidRPr="00AD7C83" w:rsidRDefault="007401CF" w:rsidP="007401CF">
      <w:pPr>
        <w:pStyle w:val="NormalWeb"/>
        <w:spacing w:before="0" w:beforeAutospacing="0" w:after="0" w:afterAutospacing="0" w:line="360" w:lineRule="auto"/>
        <w:ind w:left="1080" w:right="1899"/>
        <w:jc w:val="both"/>
      </w:pPr>
      <w:r w:rsidRPr="00AD7C83">
        <w:t xml:space="preserve">Art. 42. Nas licitações públicas, a comprovação de regularidade fiscal das microempresas e empresas de pequeno porte somente será exigida para efeito de assinatura do contrato. </w:t>
      </w:r>
    </w:p>
    <w:p w14:paraId="3EE74208" w14:textId="77777777" w:rsidR="00EB3FC5" w:rsidRPr="00AD7C83" w:rsidRDefault="00EB3FC5" w:rsidP="007401CF">
      <w:pPr>
        <w:pStyle w:val="NormalWeb"/>
        <w:spacing w:before="0" w:beforeAutospacing="0" w:after="0" w:afterAutospacing="0" w:line="360" w:lineRule="auto"/>
        <w:ind w:left="1080" w:right="1899"/>
        <w:jc w:val="both"/>
      </w:pPr>
    </w:p>
    <w:p w14:paraId="48DCFDFA" w14:textId="77777777" w:rsidR="007401CF" w:rsidRPr="00AD7C83" w:rsidRDefault="007401CF" w:rsidP="007401CF">
      <w:pPr>
        <w:pStyle w:val="NormalWeb"/>
        <w:spacing w:before="0" w:beforeAutospacing="0" w:after="0" w:afterAutospacing="0" w:line="360" w:lineRule="auto"/>
        <w:ind w:left="1080" w:right="1899"/>
        <w:jc w:val="both"/>
      </w:pPr>
      <w:r w:rsidRPr="00AD7C83">
        <w:t xml:space="preserve">Art. 43.  As microempresas e empresas de pequeno porte, por ocasião da participação em certames licitatórios, deverão apresentar toda a documentação exigida para efeito de comprovação de regularidade fiscal, mesmo que esta apresente alguma restrição. </w:t>
      </w:r>
    </w:p>
    <w:p w14:paraId="61084E30" w14:textId="77777777" w:rsidR="00EB3FC5" w:rsidRPr="00AD7C83" w:rsidRDefault="00EB3FC5" w:rsidP="007401CF">
      <w:pPr>
        <w:pStyle w:val="NormalWeb"/>
        <w:spacing w:before="0" w:beforeAutospacing="0" w:after="0" w:afterAutospacing="0" w:line="360" w:lineRule="auto"/>
        <w:ind w:left="1080" w:right="1899"/>
        <w:jc w:val="both"/>
      </w:pPr>
    </w:p>
    <w:p w14:paraId="16AC76A2" w14:textId="77777777" w:rsidR="007401CF" w:rsidRPr="00AD7C83" w:rsidRDefault="007401CF" w:rsidP="007401CF">
      <w:pPr>
        <w:pStyle w:val="NormalWeb"/>
        <w:spacing w:before="0" w:beforeAutospacing="0" w:after="0" w:afterAutospacing="0" w:line="360" w:lineRule="auto"/>
        <w:ind w:left="1080" w:right="1899"/>
        <w:jc w:val="both"/>
      </w:pPr>
      <w:r w:rsidRPr="00AD7C83">
        <w:t>§ 1</w:t>
      </w:r>
      <w:r w:rsidRPr="00AD7C83">
        <w:rPr>
          <w:u w:val="single"/>
          <w:vertAlign w:val="superscript"/>
        </w:rPr>
        <w:t>o</w:t>
      </w:r>
      <w:r w:rsidRPr="00AD7C83">
        <w:t> </w:t>
      </w:r>
      <w:r w:rsidRPr="00AD7C83">
        <w:rPr>
          <w:u w:val="single"/>
        </w:rPr>
        <w:t xml:space="preserve">Havendo alguma restrição na comprovação da regularidade </w:t>
      </w:r>
      <w:r w:rsidRPr="00AD7C83">
        <w:rPr>
          <w:b/>
          <w:u w:val="single"/>
        </w:rPr>
        <w:t>fiscal,</w:t>
      </w:r>
      <w:r w:rsidRPr="00AD7C83">
        <w:rPr>
          <w:u w:val="single"/>
        </w:rPr>
        <w:t xml:space="preserve"> será assegurado o prazo de 5 (cinco) dias úteis, </w:t>
      </w:r>
      <w:r w:rsidRPr="00AD7C83">
        <w:t xml:space="preserve">cujo termo inicial corresponderá ao momento em que o proponente for declarado o vencedor do certame, prorrogáveis por igual período, a critério da Administração Pública, para a regularização da documentação, pagamento ou parcelamento </w:t>
      </w:r>
      <w:r w:rsidRPr="00AD7C83">
        <w:lastRenderedPageBreak/>
        <w:t>do débito, e emissão de eventuais certidões negativas ou positivas com efeito de certidão negativa.</w:t>
      </w:r>
    </w:p>
    <w:p w14:paraId="714FED9B" w14:textId="77777777" w:rsidR="00EB3FC5" w:rsidRPr="00AD7C83" w:rsidRDefault="00EB3FC5" w:rsidP="007401CF">
      <w:pPr>
        <w:pStyle w:val="NormalWeb"/>
        <w:spacing w:before="0" w:beforeAutospacing="0" w:after="0" w:afterAutospacing="0" w:line="360" w:lineRule="auto"/>
        <w:ind w:left="1080" w:right="1899"/>
        <w:jc w:val="both"/>
      </w:pPr>
    </w:p>
    <w:p w14:paraId="225B3B76" w14:textId="77777777" w:rsidR="007401CF" w:rsidRPr="00AD7C83" w:rsidRDefault="007401CF" w:rsidP="007401CF">
      <w:pPr>
        <w:pStyle w:val="NormalWeb"/>
        <w:spacing w:before="0" w:beforeAutospacing="0" w:after="0" w:afterAutospacing="0" w:line="360" w:lineRule="auto"/>
        <w:ind w:left="1080" w:right="1899"/>
        <w:jc w:val="both"/>
      </w:pPr>
      <w:r w:rsidRPr="00AD7C83">
        <w:t xml:space="preserve">§ 2o  A não regularização da documentação, no prazo previsto no § 1o deste artigo, implicará decadência do direito à contratação, sem prejuízo das sanções previstas no </w:t>
      </w:r>
      <w:hyperlink r:id="rId21" w:anchor="art81" w:history="1">
        <w:r w:rsidRPr="00AD7C83">
          <w:t xml:space="preserve">TÍTULO IV - DAS IRREGULARIDADES - </w:t>
        </w:r>
        <w:bookmarkStart w:id="17" w:name="tituloivcapituloi"/>
        <w:bookmarkEnd w:id="17"/>
        <w:r w:rsidRPr="00AD7C83">
          <w:t>CAPÍTULO I - DAS INFRAÇÕES E SANÇÕES ADMINISTRATIVAS,  da Lei n</w:t>
        </w:r>
      </w:hyperlink>
      <w:hyperlink r:id="rId22" w:anchor="art81" w:history="1">
        <w:r w:rsidRPr="00AD7C83">
          <w:t>o 14.133, de 01 de abril de 2021</w:t>
        </w:r>
      </w:hyperlink>
      <w:r w:rsidRPr="00AD7C83">
        <w:t>, sendo facultado à Administração convocar os licitantes remanescentes, na ordem de classificação, para a assinatura do contrato, ou revogar a licitação”.</w:t>
      </w:r>
    </w:p>
    <w:p w14:paraId="2104E3ED" w14:textId="77777777" w:rsidR="007401CF" w:rsidRPr="00AD7C83" w:rsidRDefault="007401CF" w:rsidP="007401CF">
      <w:pPr>
        <w:pStyle w:val="Corpo0"/>
        <w:spacing w:line="360" w:lineRule="auto"/>
        <w:jc w:val="center"/>
        <w:rPr>
          <w:b/>
          <w:bCs/>
          <w:sz w:val="24"/>
          <w:szCs w:val="24"/>
          <w:u w:val="single"/>
        </w:rPr>
      </w:pPr>
    </w:p>
    <w:p w14:paraId="53A8CE91" w14:textId="77777777" w:rsidR="007401CF" w:rsidRPr="00AD7C83" w:rsidRDefault="007401CF" w:rsidP="007401CF">
      <w:pPr>
        <w:pStyle w:val="Corpo0"/>
        <w:spacing w:line="360" w:lineRule="auto"/>
        <w:jc w:val="center"/>
        <w:rPr>
          <w:b/>
          <w:bCs/>
          <w:sz w:val="24"/>
          <w:szCs w:val="24"/>
          <w:u w:val="single"/>
        </w:rPr>
      </w:pPr>
      <w:r w:rsidRPr="00AD7C83">
        <w:rPr>
          <w:b/>
          <w:bCs/>
          <w:sz w:val="24"/>
          <w:szCs w:val="24"/>
          <w:u w:val="single"/>
        </w:rPr>
        <w:t>1 - CONDIÇÕES PARA HABILITAÇÃO</w:t>
      </w:r>
    </w:p>
    <w:p w14:paraId="0E0977DB" w14:textId="77777777" w:rsidR="007401CF" w:rsidRPr="00AD7C83" w:rsidRDefault="007401CF" w:rsidP="007401CF">
      <w:pPr>
        <w:pStyle w:val="Corpo0"/>
        <w:spacing w:line="360" w:lineRule="auto"/>
        <w:jc w:val="center"/>
        <w:rPr>
          <w:b/>
          <w:bCs/>
          <w:sz w:val="24"/>
          <w:szCs w:val="24"/>
          <w:u w:val="single"/>
        </w:rPr>
      </w:pPr>
    </w:p>
    <w:p w14:paraId="1C47C49C" w14:textId="1246D8E0" w:rsidR="007401CF" w:rsidRPr="00AD7C83" w:rsidRDefault="007401CF" w:rsidP="007401CF">
      <w:pPr>
        <w:pStyle w:val="Corpo0"/>
        <w:spacing w:line="360" w:lineRule="auto"/>
        <w:jc w:val="both"/>
        <w:rPr>
          <w:sz w:val="24"/>
          <w:szCs w:val="24"/>
        </w:rPr>
      </w:pPr>
      <w:r w:rsidRPr="00AD7C83">
        <w:rPr>
          <w:b/>
          <w:bCs/>
          <w:sz w:val="24"/>
          <w:szCs w:val="24"/>
        </w:rPr>
        <w:t>1.1.</w:t>
      </w:r>
      <w:r w:rsidRPr="00AD7C83">
        <w:rPr>
          <w:color w:val="auto"/>
          <w:sz w:val="24"/>
          <w:szCs w:val="24"/>
        </w:rPr>
        <w:t xml:space="preserve"> </w:t>
      </w:r>
      <w:r w:rsidR="00522173" w:rsidRPr="00AD7C83">
        <w:rPr>
          <w:sz w:val="24"/>
          <w:szCs w:val="24"/>
        </w:rPr>
        <w:t>A empresa vencedora d</w:t>
      </w:r>
      <w:r w:rsidR="00EB266B" w:rsidRPr="00AD7C83">
        <w:rPr>
          <w:sz w:val="24"/>
          <w:szCs w:val="24"/>
        </w:rPr>
        <w:t>a Dispensa Eletrônica</w:t>
      </w:r>
      <w:r w:rsidR="00522173" w:rsidRPr="00AD7C83">
        <w:rPr>
          <w:sz w:val="24"/>
          <w:szCs w:val="24"/>
        </w:rPr>
        <w:t xml:space="preserve"> deverá anexar no sitio eletrônico </w:t>
      </w:r>
      <w:hyperlink r:id="rId23" w:history="1">
        <w:r w:rsidR="00522173" w:rsidRPr="00AD7C83">
          <w:rPr>
            <w:rStyle w:val="Hyperlink"/>
            <w:rFonts w:eastAsiaTheme="majorEastAsia"/>
            <w:sz w:val="24"/>
            <w:szCs w:val="24"/>
          </w:rPr>
          <w:t>https://www.licitanet.com.br/</w:t>
        </w:r>
      </w:hyperlink>
      <w:r w:rsidR="00522173" w:rsidRPr="00AD7C83">
        <w:rPr>
          <w:sz w:val="24"/>
          <w:szCs w:val="24"/>
        </w:rPr>
        <w:t>, até duas (02) horas após o encerramento da disputa, (</w:t>
      </w:r>
      <w:r w:rsidR="00522173" w:rsidRPr="00AD7C83">
        <w:rPr>
          <w:color w:val="FF0000"/>
          <w:sz w:val="24"/>
          <w:szCs w:val="24"/>
        </w:rPr>
        <w:t>prorrogável por igual período, a partir de solicitação fundamentada feita no chat pelo licitante, antes de findo o prazo</w:t>
      </w:r>
      <w:r w:rsidR="00522173" w:rsidRPr="00AD7C83">
        <w:rPr>
          <w:sz w:val="24"/>
          <w:szCs w:val="24"/>
        </w:rPr>
        <w:t>) a proposta com a descrição do objeto ofertado e o preço, e as documentações de habilitação descritas no subitem 1.2.</w:t>
      </w:r>
    </w:p>
    <w:p w14:paraId="084E430E" w14:textId="77777777" w:rsidR="007401CF" w:rsidRPr="00AD7C83" w:rsidRDefault="007401CF" w:rsidP="007401CF">
      <w:pPr>
        <w:pStyle w:val="font5"/>
        <w:spacing w:before="0" w:after="0" w:line="360" w:lineRule="auto"/>
        <w:jc w:val="both"/>
        <w:rPr>
          <w:rFonts w:ascii="Times New Roman" w:eastAsia="Times New Roman" w:hAnsi="Times New Roman"/>
          <w:b/>
          <w:bCs/>
          <w:sz w:val="24"/>
          <w:szCs w:val="24"/>
        </w:rPr>
      </w:pPr>
    </w:p>
    <w:p w14:paraId="3D6F3445" w14:textId="77777777" w:rsidR="007401CF" w:rsidRPr="00AD7C83" w:rsidRDefault="007401CF" w:rsidP="007401CF">
      <w:pPr>
        <w:pStyle w:val="font5"/>
        <w:spacing w:before="0" w:after="0" w:line="360" w:lineRule="auto"/>
        <w:jc w:val="both"/>
        <w:rPr>
          <w:rFonts w:ascii="Times New Roman" w:eastAsia="Times New Roman" w:hAnsi="Times New Roman"/>
          <w:b/>
          <w:bCs/>
          <w:sz w:val="24"/>
          <w:szCs w:val="24"/>
        </w:rPr>
      </w:pPr>
      <w:r w:rsidRPr="00AD7C83">
        <w:rPr>
          <w:rFonts w:ascii="Times New Roman" w:eastAsia="Times New Roman" w:hAnsi="Times New Roman"/>
          <w:b/>
          <w:bCs/>
          <w:sz w:val="24"/>
          <w:szCs w:val="24"/>
        </w:rPr>
        <w:t>Para habilitarem-se no certame, os interessados deverão apresentar os documentos abaixo:</w:t>
      </w:r>
    </w:p>
    <w:p w14:paraId="6E352024" w14:textId="77777777" w:rsidR="007401CF" w:rsidRPr="00AD7C83" w:rsidRDefault="007401CF" w:rsidP="007401CF">
      <w:pPr>
        <w:spacing w:after="0" w:line="360" w:lineRule="auto"/>
        <w:rPr>
          <w:rFonts w:ascii="Times New Roman" w:hAnsi="Times New Roman" w:cs="Times New Roman"/>
          <w:b/>
          <w:bCs/>
          <w:sz w:val="24"/>
          <w:szCs w:val="24"/>
          <w:u w:val="single"/>
        </w:rPr>
      </w:pPr>
    </w:p>
    <w:p w14:paraId="071F068F" w14:textId="77D818CB" w:rsidR="007401CF" w:rsidRPr="00AD7C83" w:rsidRDefault="007401CF" w:rsidP="007401CF">
      <w:pPr>
        <w:spacing w:after="0" w:line="360" w:lineRule="auto"/>
        <w:jc w:val="both"/>
        <w:rPr>
          <w:rFonts w:ascii="Times New Roman" w:hAnsi="Times New Roman" w:cs="Times New Roman"/>
          <w:b/>
          <w:bCs/>
          <w:sz w:val="24"/>
          <w:szCs w:val="24"/>
          <w:u w:val="single"/>
        </w:rPr>
      </w:pPr>
      <w:r w:rsidRPr="00AD7C83">
        <w:rPr>
          <w:rFonts w:ascii="Times New Roman" w:hAnsi="Times New Roman" w:cs="Times New Roman"/>
          <w:b/>
          <w:bCs/>
          <w:sz w:val="24"/>
          <w:szCs w:val="24"/>
        </w:rPr>
        <w:t xml:space="preserve">1.2. </w:t>
      </w:r>
      <w:r w:rsidRPr="00AD7C83">
        <w:rPr>
          <w:rFonts w:ascii="Times New Roman" w:hAnsi="Times New Roman" w:cs="Times New Roman"/>
          <w:b/>
          <w:bCs/>
          <w:sz w:val="24"/>
          <w:szCs w:val="24"/>
          <w:u w:val="single"/>
        </w:rPr>
        <w:t>HABILITAÇÃO:</w:t>
      </w:r>
      <w:bookmarkEnd w:id="16"/>
    </w:p>
    <w:p w14:paraId="383C0E25" w14:textId="77777777" w:rsidR="00CA6D75" w:rsidRPr="00AD7C83" w:rsidRDefault="00CA6D75" w:rsidP="007401CF">
      <w:pPr>
        <w:spacing w:after="0" w:line="360" w:lineRule="auto"/>
        <w:jc w:val="both"/>
        <w:rPr>
          <w:rFonts w:ascii="Times New Roman" w:hAnsi="Times New Roman" w:cs="Times New Roman"/>
          <w:b/>
          <w:bCs/>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0"/>
      </w:tblGrid>
      <w:tr w:rsidR="00CA6D75" w:rsidRPr="00AD7C83" w14:paraId="3BA9A3B6" w14:textId="77777777" w:rsidTr="00AA1BC3">
        <w:tc>
          <w:tcPr>
            <w:tcW w:w="8920" w:type="dxa"/>
            <w:tcBorders>
              <w:top w:val="single" w:sz="4" w:space="0" w:color="auto"/>
              <w:left w:val="single" w:sz="4" w:space="0" w:color="auto"/>
              <w:bottom w:val="single" w:sz="4" w:space="0" w:color="auto"/>
              <w:right w:val="single" w:sz="4" w:space="0" w:color="auto"/>
            </w:tcBorders>
          </w:tcPr>
          <w:p w14:paraId="7FECD4B8" w14:textId="77777777" w:rsidR="00CA6D75" w:rsidRPr="00AD7C83" w:rsidRDefault="00CA6D75" w:rsidP="00A64B7D">
            <w:pPr>
              <w:spacing w:after="0" w:line="360" w:lineRule="auto"/>
              <w:jc w:val="both"/>
              <w:rPr>
                <w:rFonts w:ascii="Times New Roman" w:hAnsi="Times New Roman" w:cs="Times New Roman"/>
                <w:sz w:val="24"/>
                <w:szCs w:val="24"/>
              </w:rPr>
            </w:pPr>
            <w:r w:rsidRPr="00AD7C83">
              <w:rPr>
                <w:rFonts w:ascii="Times New Roman" w:hAnsi="Times New Roman" w:cs="Times New Roman"/>
                <w:sz w:val="24"/>
                <w:szCs w:val="24"/>
              </w:rPr>
              <w:t>Prova de inscrição no Cadastro Nacional da Pessoa Jurídica (</w:t>
            </w:r>
            <w:r w:rsidRPr="00AD7C83">
              <w:rPr>
                <w:rFonts w:ascii="Times New Roman" w:hAnsi="Times New Roman" w:cs="Times New Roman"/>
                <w:b/>
                <w:bCs/>
                <w:sz w:val="24"/>
                <w:szCs w:val="24"/>
              </w:rPr>
              <w:t>CNPJ</w:t>
            </w:r>
            <w:r w:rsidRPr="00AD7C83">
              <w:rPr>
                <w:rFonts w:ascii="Times New Roman" w:hAnsi="Times New Roman" w:cs="Times New Roman"/>
                <w:sz w:val="24"/>
                <w:szCs w:val="24"/>
              </w:rPr>
              <w:t>);</w:t>
            </w:r>
          </w:p>
        </w:tc>
      </w:tr>
      <w:tr w:rsidR="00CA6D75" w:rsidRPr="00AD7C83" w14:paraId="1CEFE8D2" w14:textId="77777777" w:rsidTr="00AA1BC3">
        <w:tc>
          <w:tcPr>
            <w:tcW w:w="8920" w:type="dxa"/>
            <w:tcBorders>
              <w:top w:val="single" w:sz="4" w:space="0" w:color="auto"/>
              <w:left w:val="single" w:sz="4" w:space="0" w:color="auto"/>
              <w:bottom w:val="single" w:sz="4" w:space="0" w:color="auto"/>
              <w:right w:val="single" w:sz="4" w:space="0" w:color="auto"/>
            </w:tcBorders>
          </w:tcPr>
          <w:p w14:paraId="75FA432C" w14:textId="77777777" w:rsidR="00CA6D75" w:rsidRPr="00AD7C83" w:rsidRDefault="00CA6D75" w:rsidP="00A64B7D">
            <w:pPr>
              <w:spacing w:after="0" w:line="360" w:lineRule="auto"/>
              <w:jc w:val="both"/>
              <w:rPr>
                <w:rFonts w:ascii="Times New Roman" w:hAnsi="Times New Roman" w:cs="Times New Roman"/>
                <w:sz w:val="24"/>
                <w:szCs w:val="24"/>
              </w:rPr>
            </w:pPr>
            <w:r w:rsidRPr="00AD7C83">
              <w:rPr>
                <w:rFonts w:ascii="Times New Roman" w:hAnsi="Times New Roman" w:cs="Times New Roman"/>
                <w:sz w:val="24"/>
                <w:szCs w:val="24"/>
              </w:rPr>
              <w:t xml:space="preserve">Registro Comercial, no caso de empresa individual; ou                                                                                                                                                                                                                                                   </w:t>
            </w:r>
          </w:p>
        </w:tc>
      </w:tr>
      <w:tr w:rsidR="00CA6D75" w:rsidRPr="00AD7C83" w14:paraId="79426098" w14:textId="77777777" w:rsidTr="00AA1BC3">
        <w:tc>
          <w:tcPr>
            <w:tcW w:w="8920" w:type="dxa"/>
            <w:tcBorders>
              <w:top w:val="single" w:sz="4" w:space="0" w:color="auto"/>
              <w:left w:val="single" w:sz="4" w:space="0" w:color="auto"/>
              <w:bottom w:val="single" w:sz="4" w:space="0" w:color="auto"/>
              <w:right w:val="single" w:sz="4" w:space="0" w:color="auto"/>
            </w:tcBorders>
          </w:tcPr>
          <w:p w14:paraId="3AC38141" w14:textId="77777777" w:rsidR="00CA6D75" w:rsidRPr="00AD7C83" w:rsidRDefault="00CA6D75" w:rsidP="00A64B7D">
            <w:pPr>
              <w:spacing w:after="0" w:line="360" w:lineRule="auto"/>
              <w:jc w:val="both"/>
              <w:rPr>
                <w:rFonts w:ascii="Times New Roman" w:hAnsi="Times New Roman" w:cs="Times New Roman"/>
                <w:sz w:val="24"/>
                <w:szCs w:val="24"/>
              </w:rPr>
            </w:pPr>
            <w:r w:rsidRPr="00AD7C83">
              <w:rPr>
                <w:rFonts w:ascii="Times New Roman" w:hAnsi="Times New Roman" w:cs="Times New Roman"/>
                <w:sz w:val="24"/>
                <w:szCs w:val="24"/>
              </w:rPr>
              <w:lastRenderedPageBreak/>
              <w:t>Ato constitutivo, estatuto ou contrato social em vigor, devidamente registrado, em se tratando de sociedades comerciais, e, no caso de sociedades por ações, acompanhado de documentos de eleição de seus administradores; ou</w:t>
            </w:r>
          </w:p>
        </w:tc>
      </w:tr>
      <w:tr w:rsidR="00CA6D75" w:rsidRPr="00AD7C83" w14:paraId="1AA40301" w14:textId="77777777" w:rsidTr="00AA1BC3">
        <w:tc>
          <w:tcPr>
            <w:tcW w:w="8920" w:type="dxa"/>
            <w:tcBorders>
              <w:top w:val="single" w:sz="4" w:space="0" w:color="auto"/>
              <w:left w:val="single" w:sz="4" w:space="0" w:color="auto"/>
              <w:bottom w:val="single" w:sz="4" w:space="0" w:color="auto"/>
              <w:right w:val="single" w:sz="4" w:space="0" w:color="auto"/>
            </w:tcBorders>
          </w:tcPr>
          <w:p w14:paraId="02809A17" w14:textId="77777777" w:rsidR="00CA6D75" w:rsidRPr="00AD7C83" w:rsidRDefault="00CA6D75" w:rsidP="00A64B7D">
            <w:pPr>
              <w:spacing w:after="0" w:line="360" w:lineRule="auto"/>
              <w:jc w:val="both"/>
              <w:rPr>
                <w:rFonts w:ascii="Times New Roman" w:hAnsi="Times New Roman" w:cs="Times New Roman"/>
                <w:sz w:val="24"/>
                <w:szCs w:val="24"/>
              </w:rPr>
            </w:pPr>
            <w:r w:rsidRPr="00AD7C83">
              <w:rPr>
                <w:rFonts w:ascii="Times New Roman" w:hAnsi="Times New Roman" w:cs="Times New Roman"/>
                <w:sz w:val="24"/>
                <w:szCs w:val="24"/>
              </w:rPr>
              <w:t xml:space="preserve">Inscrição do ato constitutivo, no caso de sociedades civis, acompanhada de prova de diretoria em exercício, ou                                                                                                                                                                                 </w:t>
            </w:r>
          </w:p>
        </w:tc>
      </w:tr>
      <w:tr w:rsidR="00CA6D75" w:rsidRPr="00AD7C83" w14:paraId="16B79D83" w14:textId="77777777" w:rsidTr="00AA1BC3">
        <w:tc>
          <w:tcPr>
            <w:tcW w:w="8920" w:type="dxa"/>
            <w:tcBorders>
              <w:top w:val="single" w:sz="4" w:space="0" w:color="auto"/>
              <w:left w:val="single" w:sz="4" w:space="0" w:color="auto"/>
              <w:bottom w:val="single" w:sz="4" w:space="0" w:color="auto"/>
              <w:right w:val="single" w:sz="4" w:space="0" w:color="auto"/>
            </w:tcBorders>
          </w:tcPr>
          <w:p w14:paraId="2113FC02" w14:textId="77777777" w:rsidR="00CA6D75" w:rsidRPr="00AD7C83" w:rsidRDefault="00CA6D75" w:rsidP="00A64B7D">
            <w:pPr>
              <w:spacing w:after="0" w:line="360" w:lineRule="auto"/>
              <w:jc w:val="both"/>
              <w:rPr>
                <w:rFonts w:ascii="Times New Roman" w:hAnsi="Times New Roman" w:cs="Times New Roman"/>
                <w:sz w:val="24"/>
                <w:szCs w:val="24"/>
              </w:rPr>
            </w:pPr>
            <w:r w:rsidRPr="00AD7C83">
              <w:rPr>
                <w:rFonts w:ascii="Times New Roman" w:hAnsi="Times New Roman" w:cs="Times New Roman"/>
                <w:sz w:val="24"/>
                <w:szCs w:val="24"/>
              </w:rPr>
              <w:t xml:space="preserve">Decreto de autorização, em se tratando de empresa ou sociedade estrangeira em funcionamento no País, e ato de registro ou autorização para funcionamento expedido pelo órgão competente, quando a atividade assim o exigir.                               </w:t>
            </w:r>
          </w:p>
        </w:tc>
      </w:tr>
      <w:tr w:rsidR="00CA6D75" w:rsidRPr="00AD7C83" w14:paraId="4EC99272" w14:textId="77777777" w:rsidTr="00AA1BC3">
        <w:tc>
          <w:tcPr>
            <w:tcW w:w="8920" w:type="dxa"/>
            <w:tcBorders>
              <w:top w:val="single" w:sz="4" w:space="0" w:color="auto"/>
              <w:left w:val="single" w:sz="4" w:space="0" w:color="auto"/>
              <w:bottom w:val="single" w:sz="4" w:space="0" w:color="auto"/>
              <w:right w:val="single" w:sz="4" w:space="0" w:color="auto"/>
            </w:tcBorders>
          </w:tcPr>
          <w:p w14:paraId="1D227AB1" w14:textId="77777777" w:rsidR="00CA6D75" w:rsidRPr="00AD7C83" w:rsidRDefault="00CA6D75" w:rsidP="00A64B7D">
            <w:pPr>
              <w:spacing w:after="0" w:line="360" w:lineRule="auto"/>
              <w:jc w:val="both"/>
              <w:rPr>
                <w:rFonts w:ascii="Times New Roman" w:hAnsi="Times New Roman" w:cs="Times New Roman"/>
                <w:sz w:val="24"/>
                <w:szCs w:val="24"/>
              </w:rPr>
            </w:pPr>
            <w:r w:rsidRPr="00AD7C83">
              <w:rPr>
                <w:rFonts w:ascii="Times New Roman" w:hAnsi="Times New Roman" w:cs="Times New Roman"/>
                <w:sz w:val="24"/>
                <w:szCs w:val="24"/>
                <w:lang w:val="pt-PT"/>
              </w:rPr>
              <w:t>Cédula de Identidade dos Sócios da Empresa</w:t>
            </w:r>
          </w:p>
        </w:tc>
      </w:tr>
      <w:tr w:rsidR="00CA6D75" w:rsidRPr="00AD7C83" w14:paraId="01390765" w14:textId="77777777" w:rsidTr="00AA1BC3">
        <w:tc>
          <w:tcPr>
            <w:tcW w:w="8920" w:type="dxa"/>
            <w:tcBorders>
              <w:top w:val="single" w:sz="4" w:space="0" w:color="auto"/>
              <w:left w:val="single" w:sz="4" w:space="0" w:color="auto"/>
              <w:bottom w:val="single" w:sz="4" w:space="0" w:color="auto"/>
              <w:right w:val="single" w:sz="4" w:space="0" w:color="auto"/>
            </w:tcBorders>
          </w:tcPr>
          <w:p w14:paraId="2603F775" w14:textId="77777777" w:rsidR="00CA6D75" w:rsidRPr="00AD7C83" w:rsidRDefault="00CA6D75" w:rsidP="00A64B7D">
            <w:pPr>
              <w:spacing w:after="0" w:line="360" w:lineRule="auto"/>
              <w:jc w:val="both"/>
              <w:rPr>
                <w:rFonts w:ascii="Times New Roman" w:hAnsi="Times New Roman" w:cs="Times New Roman"/>
                <w:sz w:val="24"/>
                <w:szCs w:val="24"/>
              </w:rPr>
            </w:pPr>
            <w:r w:rsidRPr="00AD7C83">
              <w:rPr>
                <w:rFonts w:ascii="Times New Roman" w:hAnsi="Times New Roman" w:cs="Times New Roman"/>
                <w:sz w:val="24"/>
                <w:szCs w:val="24"/>
              </w:rPr>
              <w:t>Certidão Conjunta Negativa de Débitos Relativos a Tributos Federais e à Dívida Ativa da União;</w:t>
            </w:r>
          </w:p>
        </w:tc>
      </w:tr>
      <w:tr w:rsidR="00CA6D75" w:rsidRPr="00AD7C83" w14:paraId="5C675D01"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03DD5089" w14:textId="77777777" w:rsidR="00CA6D75" w:rsidRPr="00AD7C83" w:rsidRDefault="00CA6D75" w:rsidP="00A64B7D">
            <w:pPr>
              <w:spacing w:after="0" w:line="360" w:lineRule="auto"/>
              <w:jc w:val="both"/>
              <w:rPr>
                <w:rFonts w:ascii="Times New Roman" w:hAnsi="Times New Roman" w:cs="Times New Roman"/>
                <w:sz w:val="24"/>
                <w:szCs w:val="24"/>
              </w:rPr>
            </w:pPr>
            <w:r w:rsidRPr="00AD7C83">
              <w:rPr>
                <w:rFonts w:ascii="Times New Roman" w:hAnsi="Times New Roman" w:cs="Times New Roman"/>
                <w:sz w:val="24"/>
                <w:szCs w:val="24"/>
              </w:rPr>
              <w:t>Certidão Negativa de Tributos Estaduais (fins de licitação);</w:t>
            </w:r>
          </w:p>
        </w:tc>
      </w:tr>
      <w:tr w:rsidR="00CA6D75" w:rsidRPr="00AD7C83" w14:paraId="1D663A9C"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0467CE69" w14:textId="77777777" w:rsidR="00CA6D75" w:rsidRPr="00AD7C83" w:rsidRDefault="00CA6D75" w:rsidP="00A64B7D">
            <w:pPr>
              <w:spacing w:after="0" w:line="360" w:lineRule="auto"/>
              <w:jc w:val="both"/>
              <w:rPr>
                <w:rFonts w:ascii="Times New Roman" w:hAnsi="Times New Roman" w:cs="Times New Roman"/>
                <w:sz w:val="24"/>
                <w:szCs w:val="24"/>
              </w:rPr>
            </w:pPr>
            <w:r w:rsidRPr="00AD7C83">
              <w:rPr>
                <w:rFonts w:ascii="Times New Roman" w:hAnsi="Times New Roman" w:cs="Times New Roman"/>
                <w:sz w:val="24"/>
                <w:szCs w:val="24"/>
              </w:rPr>
              <w:t>Certidão Negativa de Tributos Municipais, do domicílio ou sede da licitante, expedida pelo órgão competente;</w:t>
            </w:r>
          </w:p>
        </w:tc>
      </w:tr>
      <w:tr w:rsidR="00CA6D75" w:rsidRPr="00AD7C83" w14:paraId="26B9CBCA"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75E32971" w14:textId="77777777" w:rsidR="00CA6D75" w:rsidRPr="00AD7C83" w:rsidRDefault="00CA6D75" w:rsidP="00A64B7D">
            <w:pPr>
              <w:spacing w:after="0" w:line="360" w:lineRule="auto"/>
              <w:jc w:val="both"/>
              <w:rPr>
                <w:rFonts w:ascii="Times New Roman" w:hAnsi="Times New Roman" w:cs="Times New Roman"/>
                <w:sz w:val="24"/>
                <w:szCs w:val="24"/>
              </w:rPr>
            </w:pPr>
            <w:r w:rsidRPr="00AD7C83">
              <w:rPr>
                <w:rFonts w:ascii="Times New Roman" w:hAnsi="Times New Roman" w:cs="Times New Roman"/>
                <w:sz w:val="24"/>
                <w:szCs w:val="24"/>
              </w:rPr>
              <w:t>Certificado de Regularidade do FGTS (CRF);</w:t>
            </w:r>
          </w:p>
        </w:tc>
      </w:tr>
      <w:tr w:rsidR="00CA6D75" w:rsidRPr="00AD7C83" w14:paraId="63E03301"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40CBC20D" w14:textId="77777777" w:rsidR="00CA6D75" w:rsidRPr="00AD7C83" w:rsidRDefault="00CA6D75" w:rsidP="00A64B7D">
            <w:pPr>
              <w:spacing w:after="0" w:line="360" w:lineRule="auto"/>
              <w:jc w:val="both"/>
              <w:rPr>
                <w:rFonts w:ascii="Times New Roman" w:hAnsi="Times New Roman" w:cs="Times New Roman"/>
                <w:sz w:val="24"/>
                <w:szCs w:val="24"/>
              </w:rPr>
            </w:pPr>
            <w:r w:rsidRPr="00AD7C83">
              <w:rPr>
                <w:rFonts w:ascii="Times New Roman" w:hAnsi="Times New Roman" w:cs="Times New Roman"/>
                <w:sz w:val="24"/>
                <w:szCs w:val="24"/>
              </w:rPr>
              <w:t>Certidão negativa de falência ou concordata expedida pelo Distribuidor do Foro ou Cartório da sede da licitante;</w:t>
            </w:r>
          </w:p>
        </w:tc>
      </w:tr>
      <w:tr w:rsidR="00CA6D75" w:rsidRPr="00AD7C83" w14:paraId="5CAA4E79"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2B1195BD" w14:textId="77777777" w:rsidR="00CA6D75" w:rsidRPr="00AD7C83" w:rsidRDefault="00CA6D75" w:rsidP="00A64B7D">
            <w:pPr>
              <w:spacing w:after="0" w:line="360" w:lineRule="auto"/>
              <w:jc w:val="both"/>
              <w:rPr>
                <w:rFonts w:ascii="Times New Roman" w:hAnsi="Times New Roman" w:cs="Times New Roman"/>
                <w:sz w:val="24"/>
                <w:szCs w:val="24"/>
              </w:rPr>
            </w:pPr>
            <w:r w:rsidRPr="00AD7C83">
              <w:rPr>
                <w:rFonts w:ascii="Times New Roman" w:hAnsi="Times New Roman" w:cs="Times New Roman"/>
                <w:color w:val="000000"/>
                <w:sz w:val="24"/>
                <w:szCs w:val="24"/>
              </w:rPr>
              <w:t>Prova de inexistência de débitos inadimplidos perante a Justiça do Trabalho, mediante a apresentação de certidão negativa, nos termos do Título VII-A da Consolidação das Leis do Trabalho, aprovada pelo Decreto-Lei n</w:t>
            </w:r>
            <w:r w:rsidRPr="00AD7C83">
              <w:rPr>
                <w:rFonts w:ascii="Times New Roman" w:hAnsi="Times New Roman" w:cs="Times New Roman"/>
                <w:color w:val="000000"/>
                <w:sz w:val="24"/>
                <w:szCs w:val="24"/>
                <w:u w:val="single"/>
                <w:vertAlign w:val="superscript"/>
              </w:rPr>
              <w:t>o</w:t>
            </w:r>
            <w:r w:rsidRPr="00AD7C83">
              <w:rPr>
                <w:rFonts w:ascii="Times New Roman" w:hAnsi="Times New Roman" w:cs="Times New Roman"/>
                <w:color w:val="000000"/>
                <w:sz w:val="24"/>
                <w:szCs w:val="24"/>
              </w:rPr>
              <w:t xml:space="preserve"> 5.452, de 1</w:t>
            </w:r>
            <w:r w:rsidRPr="00AD7C83">
              <w:rPr>
                <w:rFonts w:ascii="Times New Roman" w:hAnsi="Times New Roman" w:cs="Times New Roman"/>
                <w:color w:val="000000"/>
                <w:sz w:val="24"/>
                <w:szCs w:val="24"/>
                <w:u w:val="single"/>
                <w:vertAlign w:val="superscript"/>
              </w:rPr>
              <w:t>o</w:t>
            </w:r>
            <w:r w:rsidRPr="00AD7C83">
              <w:rPr>
                <w:rFonts w:ascii="Times New Roman" w:hAnsi="Times New Roman" w:cs="Times New Roman"/>
                <w:color w:val="000000"/>
                <w:sz w:val="24"/>
                <w:szCs w:val="24"/>
              </w:rPr>
              <w:t xml:space="preserve"> de maio de 1943. (NR)</w:t>
            </w:r>
            <w:r w:rsidRPr="00AD7C83">
              <w:rPr>
                <w:rFonts w:ascii="Times New Roman" w:hAnsi="Times New Roman" w:cs="Times New Roman"/>
                <w:sz w:val="24"/>
                <w:szCs w:val="24"/>
              </w:rPr>
              <w:t>;</w:t>
            </w:r>
          </w:p>
        </w:tc>
      </w:tr>
      <w:tr w:rsidR="00CA6D75" w:rsidRPr="00AD7C83" w14:paraId="3ED646F4"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0C91577E" w14:textId="57C08D59" w:rsidR="00CA6D75" w:rsidRPr="00AD7C83" w:rsidRDefault="00CA6D75" w:rsidP="00A64B7D">
            <w:pPr>
              <w:spacing w:after="0" w:line="360" w:lineRule="auto"/>
              <w:jc w:val="both"/>
              <w:rPr>
                <w:rFonts w:ascii="Times New Roman" w:hAnsi="Times New Roman" w:cs="Times New Roman"/>
                <w:sz w:val="24"/>
                <w:szCs w:val="24"/>
              </w:rPr>
            </w:pPr>
            <w:r w:rsidRPr="00AD7C83">
              <w:rPr>
                <w:rFonts w:ascii="Times New Roman" w:hAnsi="Times New Roman" w:cs="Times New Roman"/>
                <w:sz w:val="24"/>
                <w:szCs w:val="24"/>
              </w:rPr>
              <w:t xml:space="preserve">Declaração de inexistência de fato superveniente impeditivo de habilitação (ver modelo conforme </w:t>
            </w:r>
            <w:r w:rsidRPr="00AD7C83">
              <w:rPr>
                <w:rFonts w:ascii="Times New Roman" w:hAnsi="Times New Roman" w:cs="Times New Roman"/>
                <w:b/>
                <w:bCs/>
                <w:sz w:val="24"/>
                <w:szCs w:val="24"/>
              </w:rPr>
              <w:t>Anexo I</w:t>
            </w:r>
            <w:r w:rsidR="0024146F" w:rsidRPr="00AD7C83">
              <w:rPr>
                <w:rFonts w:ascii="Times New Roman" w:hAnsi="Times New Roman" w:cs="Times New Roman"/>
                <w:b/>
                <w:bCs/>
                <w:sz w:val="24"/>
                <w:szCs w:val="24"/>
              </w:rPr>
              <w:t>V</w:t>
            </w:r>
            <w:r w:rsidRPr="00AD7C83">
              <w:rPr>
                <w:rFonts w:ascii="Times New Roman" w:hAnsi="Times New Roman" w:cs="Times New Roman"/>
                <w:sz w:val="24"/>
                <w:szCs w:val="24"/>
              </w:rPr>
              <w:t>)</w:t>
            </w:r>
          </w:p>
        </w:tc>
      </w:tr>
      <w:tr w:rsidR="0024146F" w:rsidRPr="00AD7C83" w14:paraId="3114D8CC" w14:textId="77777777" w:rsidTr="00AA1BC3">
        <w:tc>
          <w:tcPr>
            <w:tcW w:w="8920" w:type="dxa"/>
            <w:tcBorders>
              <w:top w:val="single" w:sz="4" w:space="0" w:color="auto"/>
              <w:left w:val="single" w:sz="4" w:space="0" w:color="auto"/>
              <w:bottom w:val="single" w:sz="4" w:space="0" w:color="auto"/>
              <w:right w:val="single" w:sz="4" w:space="0" w:color="auto"/>
            </w:tcBorders>
          </w:tcPr>
          <w:p w14:paraId="408B0A3F" w14:textId="0503F187" w:rsidR="0024146F" w:rsidRPr="00AD7C83" w:rsidRDefault="0024146F" w:rsidP="0024146F">
            <w:pPr>
              <w:spacing w:after="0" w:line="360" w:lineRule="auto"/>
              <w:jc w:val="both"/>
              <w:rPr>
                <w:rFonts w:ascii="Times New Roman" w:hAnsi="Times New Roman" w:cs="Times New Roman"/>
                <w:sz w:val="24"/>
                <w:szCs w:val="24"/>
              </w:rPr>
            </w:pPr>
            <w:r w:rsidRPr="00AD7C83">
              <w:rPr>
                <w:rFonts w:ascii="Times New Roman" w:hAnsi="Times New Roman" w:cs="Times New Roman"/>
                <w:sz w:val="24"/>
                <w:szCs w:val="24"/>
              </w:rPr>
              <w:t xml:space="preserve">Declaração de enquadramento em regime de Microempresa ou Empresa de Pequeno Porte (na hipótese de o licitante ser uma ME ou EPP) (ver modelo conforme </w:t>
            </w:r>
            <w:r w:rsidRPr="00AD7C83">
              <w:rPr>
                <w:rFonts w:ascii="Times New Roman" w:hAnsi="Times New Roman" w:cs="Times New Roman"/>
                <w:b/>
                <w:bCs/>
                <w:sz w:val="24"/>
                <w:szCs w:val="24"/>
              </w:rPr>
              <w:t>Anexo V</w:t>
            </w:r>
            <w:r w:rsidRPr="00AD7C83">
              <w:rPr>
                <w:rFonts w:ascii="Times New Roman" w:hAnsi="Times New Roman" w:cs="Times New Roman"/>
                <w:sz w:val="24"/>
                <w:szCs w:val="24"/>
              </w:rPr>
              <w:t>);</w:t>
            </w:r>
          </w:p>
        </w:tc>
      </w:tr>
      <w:tr w:rsidR="0024146F" w:rsidRPr="00AD7C83" w14:paraId="323958E8" w14:textId="77777777" w:rsidTr="00AA1BC3">
        <w:tc>
          <w:tcPr>
            <w:tcW w:w="8920" w:type="dxa"/>
            <w:tcBorders>
              <w:top w:val="single" w:sz="4" w:space="0" w:color="auto"/>
              <w:left w:val="single" w:sz="4" w:space="0" w:color="auto"/>
              <w:bottom w:val="single" w:sz="4" w:space="0" w:color="auto"/>
              <w:right w:val="single" w:sz="4" w:space="0" w:color="auto"/>
            </w:tcBorders>
          </w:tcPr>
          <w:p w14:paraId="412B3913" w14:textId="06ECAA2B" w:rsidR="0024146F" w:rsidRPr="00AD7C83" w:rsidRDefault="0024146F" w:rsidP="0024146F">
            <w:pPr>
              <w:spacing w:after="0" w:line="360" w:lineRule="auto"/>
              <w:jc w:val="both"/>
              <w:rPr>
                <w:rFonts w:ascii="Times New Roman" w:hAnsi="Times New Roman" w:cs="Times New Roman"/>
                <w:sz w:val="24"/>
                <w:szCs w:val="24"/>
              </w:rPr>
            </w:pPr>
            <w:r w:rsidRPr="00AD7C83">
              <w:rPr>
                <w:rFonts w:ascii="Times New Roman" w:hAnsi="Times New Roman" w:cs="Times New Roman"/>
                <w:sz w:val="24"/>
                <w:szCs w:val="24"/>
              </w:rPr>
              <w:t xml:space="preserve">Declaração do Menor de acordo com o Artigo 7º, Inciso XXXIII, da constituição Federal de 1988. Conforme modelo </w:t>
            </w:r>
            <w:r w:rsidRPr="00AD7C83">
              <w:rPr>
                <w:rFonts w:ascii="Times New Roman" w:hAnsi="Times New Roman" w:cs="Times New Roman"/>
                <w:b/>
                <w:sz w:val="24"/>
                <w:szCs w:val="24"/>
              </w:rPr>
              <w:t>Anexo VI.</w:t>
            </w:r>
          </w:p>
        </w:tc>
      </w:tr>
      <w:tr w:rsidR="0024146F" w:rsidRPr="00AD7C83" w14:paraId="14C12D4D"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119ED0E9" w14:textId="03557DEC" w:rsidR="0024146F" w:rsidRPr="00AD7C83" w:rsidRDefault="0024146F" w:rsidP="0024146F">
            <w:pPr>
              <w:spacing w:after="0" w:line="360" w:lineRule="auto"/>
              <w:jc w:val="both"/>
              <w:rPr>
                <w:rFonts w:ascii="Times New Roman" w:hAnsi="Times New Roman" w:cs="Times New Roman"/>
                <w:color w:val="FF0000"/>
                <w:sz w:val="24"/>
                <w:szCs w:val="24"/>
              </w:rPr>
            </w:pPr>
            <w:r w:rsidRPr="00AD7C83">
              <w:rPr>
                <w:rFonts w:ascii="Times New Roman" w:hAnsi="Times New Roman" w:cs="Times New Roman"/>
                <w:color w:val="FF0000"/>
                <w:sz w:val="24"/>
                <w:szCs w:val="24"/>
              </w:rPr>
              <w:t xml:space="preserve">Declaração de Inexistência de Servidores Públicos do Quadro de Pessoal, conforme </w:t>
            </w:r>
            <w:r w:rsidRPr="00AD7C83">
              <w:rPr>
                <w:rFonts w:ascii="Times New Roman" w:hAnsi="Times New Roman" w:cs="Times New Roman"/>
                <w:b/>
                <w:bCs/>
                <w:color w:val="FF0000"/>
                <w:sz w:val="24"/>
                <w:szCs w:val="24"/>
              </w:rPr>
              <w:t>Anexo VII;</w:t>
            </w:r>
          </w:p>
        </w:tc>
      </w:tr>
      <w:tr w:rsidR="0024146F" w:rsidRPr="00AD7C83" w14:paraId="07A9196C"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51F38E5B" w14:textId="3CAA299C" w:rsidR="0024146F" w:rsidRPr="00AD7C83" w:rsidRDefault="0024146F" w:rsidP="0024146F">
            <w:pPr>
              <w:spacing w:after="0" w:line="360" w:lineRule="auto"/>
              <w:jc w:val="both"/>
              <w:rPr>
                <w:rFonts w:ascii="Times New Roman" w:hAnsi="Times New Roman" w:cs="Times New Roman"/>
                <w:sz w:val="24"/>
                <w:szCs w:val="24"/>
              </w:rPr>
            </w:pPr>
            <w:r w:rsidRPr="00AD7C83">
              <w:rPr>
                <w:rFonts w:ascii="Times New Roman" w:hAnsi="Times New Roman" w:cs="Times New Roman"/>
                <w:snapToGrid w:val="0"/>
                <w:sz w:val="24"/>
                <w:szCs w:val="24"/>
                <w:lang w:val="pt-PT"/>
              </w:rPr>
              <w:lastRenderedPageBreak/>
              <w:t xml:space="preserve">Declaração de Inidoneidade conforme modelo constante do </w:t>
            </w:r>
            <w:r w:rsidRPr="00AD7C83">
              <w:rPr>
                <w:rFonts w:ascii="Times New Roman" w:hAnsi="Times New Roman" w:cs="Times New Roman"/>
                <w:b/>
                <w:snapToGrid w:val="0"/>
                <w:sz w:val="24"/>
                <w:szCs w:val="24"/>
                <w:lang w:val="pt-PT"/>
              </w:rPr>
              <w:t>Anexo VIII;</w:t>
            </w:r>
          </w:p>
        </w:tc>
      </w:tr>
    </w:tbl>
    <w:p w14:paraId="725ABBD9" w14:textId="77777777" w:rsidR="00A64B7D" w:rsidRPr="00AD7C83" w:rsidRDefault="00A64B7D" w:rsidP="007401CF">
      <w:pPr>
        <w:pStyle w:val="corpo"/>
        <w:spacing w:before="0" w:beforeAutospacing="0" w:after="0" w:afterAutospacing="0" w:line="360" w:lineRule="auto"/>
        <w:jc w:val="both"/>
        <w:rPr>
          <w:b/>
          <w:color w:val="FF0000"/>
        </w:rPr>
      </w:pPr>
    </w:p>
    <w:p w14:paraId="7D366FCE" w14:textId="0FF62E4B" w:rsidR="007401CF" w:rsidRPr="00AD7C83" w:rsidRDefault="007401CF" w:rsidP="007401CF">
      <w:pPr>
        <w:pStyle w:val="corpo"/>
        <w:spacing w:before="0" w:beforeAutospacing="0" w:after="0" w:afterAutospacing="0" w:line="360" w:lineRule="auto"/>
        <w:jc w:val="both"/>
        <w:rPr>
          <w:b/>
          <w:color w:val="FF0000"/>
        </w:rPr>
      </w:pPr>
      <w:r w:rsidRPr="00AD7C83">
        <w:rPr>
          <w:b/>
          <w:color w:val="FF0000"/>
        </w:rPr>
        <w:t>Observação: Fica dispensado a apresentação do Balanço Patrimonial.</w:t>
      </w:r>
    </w:p>
    <w:p w14:paraId="2C6C2959" w14:textId="77777777" w:rsidR="007401CF" w:rsidRPr="00AD7C83" w:rsidRDefault="007401CF" w:rsidP="007401CF">
      <w:pPr>
        <w:pStyle w:val="corpo"/>
        <w:spacing w:before="0" w:beforeAutospacing="0" w:after="0" w:afterAutospacing="0" w:line="360" w:lineRule="auto"/>
        <w:jc w:val="both"/>
        <w:rPr>
          <w:b/>
          <w:color w:val="FF0000"/>
        </w:rPr>
      </w:pPr>
    </w:p>
    <w:p w14:paraId="4C7B0A62" w14:textId="77777777" w:rsidR="007401CF" w:rsidRPr="00AD7C83" w:rsidRDefault="007401CF" w:rsidP="007401CF">
      <w:pPr>
        <w:pStyle w:val="corpo"/>
        <w:spacing w:before="0" w:beforeAutospacing="0" w:after="0" w:afterAutospacing="0" w:line="360" w:lineRule="auto"/>
        <w:jc w:val="both"/>
        <w:rPr>
          <w:b/>
          <w:bCs/>
        </w:rPr>
      </w:pPr>
      <w:r w:rsidRPr="00AD7C83">
        <w:rPr>
          <w:b/>
          <w:bCs/>
        </w:rPr>
        <w:t>1.3. Atendendo as normas dos Convênios Federais e Estaduais 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6152182A" w14:textId="77777777" w:rsidR="007401CF" w:rsidRPr="00AD7C83" w:rsidRDefault="007401CF" w:rsidP="007401CF">
      <w:pPr>
        <w:spacing w:after="0" w:line="360" w:lineRule="auto"/>
        <w:jc w:val="both"/>
        <w:rPr>
          <w:rFonts w:ascii="Times New Roman" w:hAnsi="Times New Roman" w:cs="Times New Roman"/>
          <w:sz w:val="24"/>
          <w:szCs w:val="24"/>
        </w:rPr>
      </w:pPr>
      <w:r w:rsidRPr="00AD7C83">
        <w:rPr>
          <w:rFonts w:ascii="Times New Roman" w:hAnsi="Times New Roman" w:cs="Times New Roman"/>
          <w:sz w:val="24"/>
          <w:szCs w:val="24"/>
        </w:rPr>
        <w:t>a) Serão consultados, pelo pregoeiro, para fins de habilitação e constitui meio de provas:</w:t>
      </w:r>
    </w:p>
    <w:p w14:paraId="2575E843" w14:textId="77777777" w:rsidR="007401CF" w:rsidRPr="00AD7C83" w:rsidRDefault="007401CF" w:rsidP="007401CF">
      <w:pPr>
        <w:spacing w:after="0" w:line="360" w:lineRule="auto"/>
        <w:jc w:val="both"/>
        <w:rPr>
          <w:rFonts w:ascii="Times New Roman" w:hAnsi="Times New Roman" w:cs="Times New Roman"/>
          <w:sz w:val="24"/>
          <w:szCs w:val="24"/>
        </w:rPr>
      </w:pPr>
    </w:p>
    <w:p w14:paraId="375C267C" w14:textId="77777777" w:rsidR="007401CF" w:rsidRPr="00AD7C83" w:rsidRDefault="007401CF" w:rsidP="007401CF">
      <w:pPr>
        <w:spacing w:after="0" w:line="360" w:lineRule="auto"/>
        <w:ind w:left="426"/>
        <w:jc w:val="both"/>
        <w:rPr>
          <w:rFonts w:ascii="Times New Roman" w:hAnsi="Times New Roman" w:cs="Times New Roman"/>
          <w:b/>
          <w:bCs/>
          <w:sz w:val="24"/>
          <w:szCs w:val="24"/>
        </w:rPr>
      </w:pPr>
      <w:r w:rsidRPr="00AD7C83">
        <w:rPr>
          <w:rFonts w:ascii="Times New Roman" w:hAnsi="Times New Roman" w:cs="Times New Roman"/>
          <w:b/>
          <w:bCs/>
          <w:sz w:val="24"/>
          <w:szCs w:val="24"/>
        </w:rPr>
        <w:t>I. SICAF – Sistema de Cadastro Unificado de Fornecedores;</w:t>
      </w:r>
      <w:r w:rsidRPr="00AD7C83">
        <w:rPr>
          <w:rFonts w:ascii="Times New Roman" w:hAnsi="Times New Roman" w:cs="Times New Roman"/>
          <w:sz w:val="24"/>
          <w:szCs w:val="24"/>
        </w:rPr>
        <w:t xml:space="preserve"> </w:t>
      </w:r>
      <w:hyperlink r:id="rId24" w:history="1">
        <w:r w:rsidRPr="00AD7C83">
          <w:rPr>
            <w:rStyle w:val="Hyperlink"/>
            <w:rFonts w:ascii="Times New Roman" w:hAnsi="Times New Roman" w:cs="Times New Roman"/>
            <w:sz w:val="24"/>
            <w:szCs w:val="24"/>
          </w:rPr>
          <w:t>https://www3.comprasnet.gov.br/sicaf-web/public/pages/consultas/consultarRestricaoContratarAdministracaoPublica.jsf</w:t>
        </w:r>
      </w:hyperlink>
    </w:p>
    <w:p w14:paraId="653D3C36" w14:textId="77777777" w:rsidR="007401CF" w:rsidRPr="00AD7C83" w:rsidRDefault="007401CF" w:rsidP="007401CF">
      <w:pPr>
        <w:spacing w:after="0" w:line="360" w:lineRule="auto"/>
        <w:ind w:left="426"/>
        <w:jc w:val="both"/>
        <w:rPr>
          <w:rFonts w:ascii="Times New Roman" w:hAnsi="Times New Roman" w:cs="Times New Roman"/>
          <w:sz w:val="24"/>
          <w:szCs w:val="24"/>
        </w:rPr>
      </w:pPr>
    </w:p>
    <w:p w14:paraId="793BC34C" w14:textId="77777777" w:rsidR="007401CF" w:rsidRPr="00AD7C83" w:rsidRDefault="007401CF" w:rsidP="007401CF">
      <w:pPr>
        <w:tabs>
          <w:tab w:val="left" w:pos="0"/>
        </w:tabs>
        <w:spacing w:after="0" w:line="360" w:lineRule="auto"/>
        <w:ind w:left="426" w:right="58"/>
        <w:jc w:val="both"/>
        <w:rPr>
          <w:rFonts w:ascii="Times New Roman" w:hAnsi="Times New Roman" w:cs="Times New Roman"/>
          <w:sz w:val="24"/>
          <w:szCs w:val="24"/>
        </w:rPr>
      </w:pPr>
      <w:r w:rsidRPr="00AD7C83">
        <w:rPr>
          <w:rFonts w:ascii="Times New Roman" w:hAnsi="Times New Roman" w:cs="Times New Roman"/>
          <w:b/>
          <w:bCs/>
          <w:sz w:val="24"/>
          <w:szCs w:val="24"/>
        </w:rPr>
        <w:t>II. Cadastro Nacional de Empresas Inidôneas e Suspensas (CEIS), mantido pela Controladoria-Geral da União – CGU, que resultará em efeitos de inabilitação a depender da natureza da sanção aplicada;</w:t>
      </w:r>
      <w:r w:rsidRPr="00AD7C83">
        <w:rPr>
          <w:rFonts w:ascii="Times New Roman" w:hAnsi="Times New Roman" w:cs="Times New Roman"/>
          <w:sz w:val="24"/>
          <w:szCs w:val="24"/>
        </w:rPr>
        <w:t xml:space="preserve"> (</w:t>
      </w:r>
      <w:hyperlink r:id="rId25" w:history="1">
        <w:r w:rsidRPr="00AD7C83">
          <w:rPr>
            <w:rStyle w:val="Hyperlink"/>
            <w:rFonts w:ascii="Times New Roman" w:hAnsi="Times New Roman" w:cs="Times New Roman"/>
            <w:sz w:val="24"/>
            <w:szCs w:val="24"/>
          </w:rPr>
          <w:t>www.portaldatransparencia.gov.br/ceis</w:t>
        </w:r>
      </w:hyperlink>
      <w:hyperlink r:id="rId26" w:history="1">
        <w:r w:rsidRPr="00AD7C83">
          <w:rPr>
            <w:rStyle w:val="Hyperlink"/>
            <w:rFonts w:ascii="Times New Roman" w:hAnsi="Times New Roman" w:cs="Times New Roman"/>
            <w:sz w:val="24"/>
            <w:szCs w:val="24"/>
          </w:rPr>
          <w:t>)</w:t>
        </w:r>
      </w:hyperlink>
      <w:r w:rsidRPr="00AD7C83">
        <w:rPr>
          <w:rFonts w:ascii="Times New Roman" w:hAnsi="Times New Roman" w:cs="Times New Roman"/>
          <w:sz w:val="24"/>
          <w:szCs w:val="24"/>
        </w:rPr>
        <w:t xml:space="preserve">; </w:t>
      </w:r>
    </w:p>
    <w:p w14:paraId="04C03918" w14:textId="77777777" w:rsidR="007401CF" w:rsidRPr="00AD7C83" w:rsidRDefault="007401CF" w:rsidP="007401CF">
      <w:pPr>
        <w:tabs>
          <w:tab w:val="left" w:pos="0"/>
        </w:tabs>
        <w:spacing w:after="0" w:line="360" w:lineRule="auto"/>
        <w:ind w:left="426"/>
        <w:jc w:val="both"/>
        <w:rPr>
          <w:rFonts w:ascii="Times New Roman" w:hAnsi="Times New Roman" w:cs="Times New Roman"/>
          <w:sz w:val="24"/>
          <w:szCs w:val="24"/>
        </w:rPr>
      </w:pPr>
    </w:p>
    <w:p w14:paraId="5D5AF235" w14:textId="77777777" w:rsidR="007401CF" w:rsidRPr="00AD7C83" w:rsidRDefault="007401CF" w:rsidP="007401CF">
      <w:pPr>
        <w:tabs>
          <w:tab w:val="left" w:pos="0"/>
        </w:tabs>
        <w:spacing w:after="0" w:line="360" w:lineRule="auto"/>
        <w:ind w:left="426"/>
        <w:jc w:val="both"/>
        <w:rPr>
          <w:rFonts w:ascii="Times New Roman" w:hAnsi="Times New Roman" w:cs="Times New Roman"/>
          <w:sz w:val="24"/>
          <w:szCs w:val="24"/>
        </w:rPr>
      </w:pPr>
      <w:r w:rsidRPr="00AD7C83">
        <w:rPr>
          <w:rFonts w:ascii="Times New Roman" w:hAnsi="Times New Roman" w:cs="Times New Roman"/>
          <w:b/>
          <w:bCs/>
          <w:sz w:val="24"/>
          <w:szCs w:val="24"/>
        </w:rPr>
        <w:t>III. Cadastro Nacional de Condenações Cíveis por Ato de Improbidade Administrativa (CNIA), mantido pelo Conselho Nacional de Justiça – CNJ, que resultará em efeitos de inabilitação a depender da natureza da sanção aplicada</w:t>
      </w:r>
      <w:r w:rsidRPr="00AD7C83">
        <w:rPr>
          <w:rFonts w:ascii="Times New Roman" w:hAnsi="Times New Roman" w:cs="Times New Roman"/>
          <w:sz w:val="24"/>
          <w:szCs w:val="24"/>
        </w:rPr>
        <w:t xml:space="preserve">;   </w:t>
      </w:r>
      <w:hyperlink r:id="rId27" w:history="1">
        <w:r w:rsidRPr="00AD7C83">
          <w:rPr>
            <w:rStyle w:val="Hyperlink"/>
            <w:rFonts w:ascii="Times New Roman" w:hAnsi="Times New Roman" w:cs="Times New Roman"/>
            <w:sz w:val="24"/>
            <w:szCs w:val="24"/>
          </w:rPr>
          <w:t>(</w:t>
        </w:r>
      </w:hyperlink>
      <w:hyperlink r:id="rId28" w:history="1">
        <w:r w:rsidRPr="00AD7C83">
          <w:rPr>
            <w:rStyle w:val="Hyperlink"/>
            <w:rFonts w:ascii="Times New Roman" w:hAnsi="Times New Roman" w:cs="Times New Roman"/>
            <w:sz w:val="24"/>
            <w:szCs w:val="24"/>
          </w:rPr>
          <w:t>www</w:t>
        </w:r>
      </w:hyperlink>
      <w:hyperlink r:id="rId29" w:history="1">
        <w:r w:rsidRPr="00AD7C83">
          <w:rPr>
            <w:rStyle w:val="Hyperlink"/>
            <w:rFonts w:ascii="Times New Roman" w:hAnsi="Times New Roman" w:cs="Times New Roman"/>
            <w:sz w:val="24"/>
            <w:szCs w:val="24"/>
          </w:rPr>
          <w:t>.cn</w:t>
        </w:r>
      </w:hyperlink>
      <w:hyperlink r:id="rId30" w:history="1">
        <w:r w:rsidRPr="00AD7C83">
          <w:rPr>
            <w:rStyle w:val="Hyperlink"/>
            <w:rFonts w:ascii="Times New Roman" w:hAnsi="Times New Roman" w:cs="Times New Roman"/>
            <w:sz w:val="24"/>
            <w:szCs w:val="24"/>
          </w:rPr>
          <w:t>j.jus.br</w:t>
        </w:r>
      </w:hyperlink>
      <w:hyperlink r:id="rId31" w:history="1">
        <w:r w:rsidRPr="00AD7C83">
          <w:rPr>
            <w:rStyle w:val="Hyperlink"/>
            <w:rFonts w:ascii="Times New Roman" w:hAnsi="Times New Roman" w:cs="Times New Roman"/>
            <w:sz w:val="24"/>
            <w:szCs w:val="24"/>
          </w:rPr>
          <w:t>/improbidad</w:t>
        </w:r>
      </w:hyperlink>
      <w:hyperlink r:id="rId32" w:history="1">
        <w:r w:rsidRPr="00AD7C83">
          <w:rPr>
            <w:rStyle w:val="Hyperlink"/>
            <w:rFonts w:ascii="Times New Roman" w:hAnsi="Times New Roman" w:cs="Times New Roman"/>
            <w:sz w:val="24"/>
            <w:szCs w:val="24"/>
          </w:rPr>
          <w:t>e_adm/consultar_requerido.php</w:t>
        </w:r>
      </w:hyperlink>
      <w:hyperlink r:id="rId33" w:history="1">
        <w:r w:rsidRPr="00AD7C83">
          <w:rPr>
            <w:rStyle w:val="Hyperlink"/>
            <w:rFonts w:ascii="Times New Roman" w:hAnsi="Times New Roman" w:cs="Times New Roman"/>
            <w:sz w:val="24"/>
            <w:szCs w:val="24"/>
          </w:rPr>
          <w:t>)</w:t>
        </w:r>
      </w:hyperlink>
    </w:p>
    <w:p w14:paraId="050AC6B4" w14:textId="77777777" w:rsidR="007401CF" w:rsidRPr="00AD7C83" w:rsidRDefault="007401CF" w:rsidP="007401CF">
      <w:pPr>
        <w:spacing w:after="0" w:line="360" w:lineRule="auto"/>
        <w:ind w:left="426"/>
        <w:jc w:val="both"/>
        <w:rPr>
          <w:rFonts w:ascii="Times New Roman" w:hAnsi="Times New Roman" w:cs="Times New Roman"/>
          <w:sz w:val="24"/>
          <w:szCs w:val="24"/>
        </w:rPr>
      </w:pPr>
    </w:p>
    <w:p w14:paraId="0975AD01" w14:textId="77777777" w:rsidR="007401CF" w:rsidRPr="00AD7C83" w:rsidRDefault="007401CF" w:rsidP="007401CF">
      <w:pPr>
        <w:spacing w:after="0" w:line="360" w:lineRule="auto"/>
        <w:jc w:val="both"/>
        <w:rPr>
          <w:rFonts w:ascii="Times New Roman" w:hAnsi="Times New Roman" w:cs="Times New Roman"/>
          <w:sz w:val="24"/>
          <w:szCs w:val="24"/>
        </w:rPr>
      </w:pPr>
      <w:r w:rsidRPr="00AD7C83">
        <w:rPr>
          <w:rFonts w:ascii="Times New Roman" w:hAnsi="Times New Roman" w:cs="Times New Roman"/>
          <w:sz w:val="24"/>
          <w:szCs w:val="24"/>
        </w:rPr>
        <w:t xml:space="preserve">b) A consulta aos cadastros será realizada em nome da empresa licitante e também de seu sócio majoritário, por força do artigo 12 da Lei n° 8.429, de 1992, que prevê, dentre as sanções impostas ao responsável pela prática de ato de improbidade administrativa, a proibição de </w:t>
      </w:r>
      <w:r w:rsidRPr="00AD7C83">
        <w:rPr>
          <w:rFonts w:ascii="Times New Roman" w:hAnsi="Times New Roman" w:cs="Times New Roman"/>
          <w:sz w:val="24"/>
          <w:szCs w:val="24"/>
        </w:rPr>
        <w:lastRenderedPageBreak/>
        <w:t>contratar com o Poder Público, inclusive por intermédio de pessoa jurídica da qual seja sócio majoritário.</w:t>
      </w:r>
    </w:p>
    <w:p w14:paraId="027AA907" w14:textId="77777777" w:rsidR="007401CF" w:rsidRPr="00AD7C83" w:rsidRDefault="007401CF" w:rsidP="007401CF">
      <w:pPr>
        <w:spacing w:after="0" w:line="360" w:lineRule="auto"/>
        <w:ind w:left="426"/>
        <w:jc w:val="both"/>
        <w:rPr>
          <w:rFonts w:ascii="Times New Roman" w:hAnsi="Times New Roman" w:cs="Times New Roman"/>
          <w:sz w:val="24"/>
          <w:szCs w:val="24"/>
        </w:rPr>
      </w:pPr>
    </w:p>
    <w:p w14:paraId="36B324B8" w14:textId="77777777" w:rsidR="007401CF" w:rsidRPr="00AD7C83" w:rsidRDefault="007401CF" w:rsidP="007401CF">
      <w:pPr>
        <w:spacing w:after="0" w:line="360" w:lineRule="auto"/>
        <w:ind w:left="851" w:right="58"/>
        <w:jc w:val="both"/>
        <w:rPr>
          <w:rFonts w:ascii="Times New Roman" w:hAnsi="Times New Roman" w:cs="Times New Roman"/>
          <w:sz w:val="24"/>
          <w:szCs w:val="24"/>
        </w:rPr>
      </w:pPr>
      <w:r w:rsidRPr="00AD7C83">
        <w:rPr>
          <w:rFonts w:ascii="Times New Roman" w:hAnsi="Times New Roman" w:cs="Times New Roman"/>
          <w:b/>
          <w:bCs/>
          <w:sz w:val="24"/>
          <w:szCs w:val="24"/>
        </w:rPr>
        <w:t>b.1</w:t>
      </w:r>
      <w:r w:rsidRPr="00AD7C83">
        <w:rPr>
          <w:rFonts w:ascii="Times New Roman" w:hAnsi="Times New Roman" w:cs="Times New Roman"/>
          <w:sz w:val="24"/>
          <w:szCs w:val="24"/>
        </w:rPr>
        <w:t xml:space="preserve">. Caso conste na Consulta de Situação do Fornecedor a existência de Ocorrências Impeditivas Indiretas, o gestor diligenciará para verificar se houve fraude por parte das empresas apontadas no Relatório de Ocorrências Impeditivas Indiretas. </w:t>
      </w:r>
    </w:p>
    <w:p w14:paraId="11948303" w14:textId="77777777" w:rsidR="007401CF" w:rsidRPr="00AD7C83" w:rsidRDefault="007401CF" w:rsidP="007401CF">
      <w:pPr>
        <w:spacing w:after="0" w:line="360" w:lineRule="auto"/>
        <w:ind w:left="851" w:right="58"/>
        <w:jc w:val="both"/>
        <w:rPr>
          <w:rFonts w:ascii="Times New Roman" w:hAnsi="Times New Roman" w:cs="Times New Roman"/>
          <w:sz w:val="24"/>
          <w:szCs w:val="24"/>
        </w:rPr>
      </w:pPr>
    </w:p>
    <w:p w14:paraId="0972BE3E" w14:textId="77777777" w:rsidR="007401CF" w:rsidRPr="00AD7C83" w:rsidRDefault="007401CF" w:rsidP="007401CF">
      <w:pPr>
        <w:spacing w:after="0" w:line="360" w:lineRule="auto"/>
        <w:ind w:left="851" w:right="58"/>
        <w:jc w:val="both"/>
        <w:rPr>
          <w:rFonts w:ascii="Times New Roman" w:hAnsi="Times New Roman" w:cs="Times New Roman"/>
          <w:sz w:val="24"/>
          <w:szCs w:val="24"/>
        </w:rPr>
      </w:pPr>
      <w:r w:rsidRPr="00AD7C83">
        <w:rPr>
          <w:rFonts w:ascii="Times New Roman" w:hAnsi="Times New Roman" w:cs="Times New Roman"/>
          <w:b/>
          <w:bCs/>
          <w:sz w:val="24"/>
          <w:szCs w:val="24"/>
        </w:rPr>
        <w:t>b.2</w:t>
      </w:r>
      <w:r w:rsidRPr="00AD7C83">
        <w:rPr>
          <w:rFonts w:ascii="Times New Roman" w:hAnsi="Times New Roman" w:cs="Times New Roman"/>
          <w:sz w:val="24"/>
          <w:szCs w:val="24"/>
        </w:rPr>
        <w:t xml:space="preserve">. A tentativa de burla será verificada por meio dos vínculos societários, linhas de fornecimento similares, dentre outros. </w:t>
      </w:r>
    </w:p>
    <w:p w14:paraId="1B8829BD" w14:textId="77777777" w:rsidR="007401CF" w:rsidRPr="00AD7C83" w:rsidRDefault="007401CF" w:rsidP="007401CF">
      <w:pPr>
        <w:tabs>
          <w:tab w:val="center" w:pos="5320"/>
        </w:tabs>
        <w:spacing w:after="0" w:line="360" w:lineRule="auto"/>
        <w:ind w:left="851"/>
        <w:jc w:val="both"/>
        <w:rPr>
          <w:rFonts w:ascii="Times New Roman" w:hAnsi="Times New Roman" w:cs="Times New Roman"/>
          <w:sz w:val="24"/>
          <w:szCs w:val="24"/>
        </w:rPr>
      </w:pPr>
      <w:r w:rsidRPr="00AD7C83">
        <w:rPr>
          <w:rFonts w:ascii="Times New Roman" w:hAnsi="Times New Roman" w:cs="Times New Roman"/>
          <w:b/>
          <w:bCs/>
          <w:sz w:val="24"/>
          <w:szCs w:val="24"/>
        </w:rPr>
        <w:t>b.3</w:t>
      </w:r>
      <w:r w:rsidRPr="00AD7C83">
        <w:rPr>
          <w:rFonts w:ascii="Times New Roman" w:hAnsi="Times New Roman" w:cs="Times New Roman"/>
          <w:sz w:val="24"/>
          <w:szCs w:val="24"/>
        </w:rPr>
        <w:t xml:space="preserve">. O licitante será convocado para manifestação previamente à sua desclassificação. </w:t>
      </w:r>
    </w:p>
    <w:p w14:paraId="51B60942" w14:textId="77777777" w:rsidR="007401CF" w:rsidRPr="00AD7C83" w:rsidRDefault="007401CF" w:rsidP="007401CF">
      <w:pPr>
        <w:spacing w:after="0" w:line="360" w:lineRule="auto"/>
        <w:ind w:left="851" w:right="58"/>
        <w:jc w:val="both"/>
        <w:rPr>
          <w:rFonts w:ascii="Times New Roman" w:hAnsi="Times New Roman" w:cs="Times New Roman"/>
          <w:b/>
          <w:sz w:val="24"/>
          <w:szCs w:val="24"/>
        </w:rPr>
      </w:pPr>
    </w:p>
    <w:p w14:paraId="4F8DFB66" w14:textId="77777777" w:rsidR="007401CF" w:rsidRPr="00AD7C83" w:rsidRDefault="007401CF" w:rsidP="007401CF">
      <w:pPr>
        <w:spacing w:after="0" w:line="360" w:lineRule="auto"/>
        <w:ind w:left="851" w:right="58"/>
        <w:jc w:val="both"/>
        <w:rPr>
          <w:rFonts w:ascii="Times New Roman" w:hAnsi="Times New Roman" w:cs="Times New Roman"/>
          <w:sz w:val="24"/>
          <w:szCs w:val="24"/>
        </w:rPr>
      </w:pPr>
      <w:r w:rsidRPr="00AD7C83">
        <w:rPr>
          <w:rFonts w:ascii="Times New Roman" w:hAnsi="Times New Roman" w:cs="Times New Roman"/>
          <w:b/>
          <w:bCs/>
          <w:sz w:val="24"/>
          <w:szCs w:val="24"/>
        </w:rPr>
        <w:t xml:space="preserve">b.4. </w:t>
      </w:r>
      <w:r w:rsidRPr="00AD7C83">
        <w:rPr>
          <w:rFonts w:ascii="Times New Roman" w:hAnsi="Times New Roman" w:cs="Times New Roman"/>
          <w:sz w:val="24"/>
          <w:szCs w:val="24"/>
        </w:rPr>
        <w:t xml:space="preserve">Constatada a existência de sanção, o Pregoeiro reputará o licitante inabilitado, por falta de condição de participação. </w:t>
      </w:r>
    </w:p>
    <w:p w14:paraId="14F24A67" w14:textId="77777777" w:rsidR="007401CF" w:rsidRPr="00AD7C83" w:rsidRDefault="007401CF" w:rsidP="007401CF">
      <w:pPr>
        <w:pStyle w:val="corpo"/>
        <w:spacing w:before="0" w:beforeAutospacing="0" w:after="0" w:afterAutospacing="0" w:line="360" w:lineRule="auto"/>
        <w:jc w:val="both"/>
        <w:rPr>
          <w:b/>
          <w:bCs/>
          <w:u w:val="single"/>
        </w:rPr>
      </w:pPr>
    </w:p>
    <w:p w14:paraId="2E1D1CCC" w14:textId="77777777" w:rsidR="007401CF" w:rsidRPr="00AD7C83" w:rsidRDefault="007401CF" w:rsidP="007401CF">
      <w:pPr>
        <w:pStyle w:val="corpo"/>
        <w:spacing w:before="0" w:beforeAutospacing="0" w:after="0" w:afterAutospacing="0" w:line="360" w:lineRule="auto"/>
        <w:jc w:val="both"/>
        <w:rPr>
          <w:b/>
          <w:bCs/>
        </w:rPr>
      </w:pPr>
      <w:r w:rsidRPr="00AD7C83">
        <w:rPr>
          <w:b/>
          <w:bCs/>
          <w:u w:val="single"/>
        </w:rPr>
        <w:t xml:space="preserve">OBS. Com o advento da </w:t>
      </w:r>
      <w:proofErr w:type="gramStart"/>
      <w:r w:rsidRPr="00AD7C83">
        <w:rPr>
          <w:b/>
          <w:bCs/>
          <w:u w:val="single"/>
        </w:rPr>
        <w:t>Lei  nº</w:t>
      </w:r>
      <w:proofErr w:type="gramEnd"/>
      <w:r w:rsidRPr="00AD7C83">
        <w:rPr>
          <w:b/>
          <w:bCs/>
          <w:u w:val="single"/>
        </w:rPr>
        <w:t xml:space="preserve"> 13.726/2018,   a autenticação   cartorária deixa de ser obrigatória, </w:t>
      </w:r>
      <w:r w:rsidRPr="00AD7C83">
        <w:rPr>
          <w:b/>
          <w:spacing w:val="2"/>
          <w:u w:val="single"/>
          <w:shd w:val="clear" w:color="auto" w:fill="FFFFFF"/>
        </w:rPr>
        <w:t>cabendo ao agente administrativo, mediante a comparação entre o original e a cópia, atestar a autenticidade;</w:t>
      </w:r>
    </w:p>
    <w:p w14:paraId="2DE68D9C" w14:textId="77777777" w:rsidR="007401CF" w:rsidRPr="00AD7C83" w:rsidRDefault="007401CF" w:rsidP="007401CF">
      <w:pPr>
        <w:pStyle w:val="corpo"/>
        <w:spacing w:before="0" w:beforeAutospacing="0" w:after="0" w:afterAutospacing="0" w:line="360" w:lineRule="auto"/>
        <w:jc w:val="both"/>
        <w:rPr>
          <w:b/>
          <w:bCs/>
        </w:rPr>
      </w:pPr>
    </w:p>
    <w:p w14:paraId="00D368CD" w14:textId="77777777" w:rsidR="007401CF" w:rsidRPr="00AD7C83" w:rsidRDefault="007401CF" w:rsidP="007401CF">
      <w:pPr>
        <w:pStyle w:val="corpo"/>
        <w:spacing w:before="0" w:beforeAutospacing="0" w:after="0" w:afterAutospacing="0" w:line="360" w:lineRule="auto"/>
        <w:jc w:val="both"/>
        <w:rPr>
          <w:color w:val="000000"/>
          <w:lang w:eastAsia="ar-SA"/>
        </w:rPr>
      </w:pPr>
      <w:r w:rsidRPr="00AD7C83">
        <w:rPr>
          <w:b/>
          <w:bCs/>
        </w:rPr>
        <w:t>1.4.</w:t>
      </w:r>
      <w:r w:rsidRPr="00AD7C83">
        <w:rPr>
          <w:color w:val="008000"/>
        </w:rPr>
        <w:t xml:space="preserve"> </w:t>
      </w:r>
      <w:r w:rsidRPr="00AD7C83">
        <w:rPr>
          <w:color w:val="000000"/>
          <w:lang w:eastAsia="ar-SA"/>
        </w:rPr>
        <w:t>Os documentos exigidos para fins de habilitação poderão ser apresentados em original, por qualquer processo de cópia autenticada, publicação em órgão da imprensa oficial ou ainda autenticada por servidor da Administração Pública de qualquer das esferas públicas.</w:t>
      </w:r>
    </w:p>
    <w:p w14:paraId="49682CC1" w14:textId="77777777" w:rsidR="007401CF" w:rsidRPr="00AD7C83" w:rsidRDefault="007401CF" w:rsidP="007401CF">
      <w:pPr>
        <w:pStyle w:val="corpo"/>
        <w:spacing w:before="0" w:beforeAutospacing="0" w:after="0" w:afterAutospacing="0" w:line="360" w:lineRule="auto"/>
        <w:jc w:val="both"/>
        <w:rPr>
          <w:rStyle w:val="Forte"/>
        </w:rPr>
      </w:pPr>
    </w:p>
    <w:p w14:paraId="3C89CF5E" w14:textId="77777777" w:rsidR="007401CF" w:rsidRPr="00AD7C83" w:rsidRDefault="007401CF" w:rsidP="007401CF">
      <w:pPr>
        <w:pStyle w:val="corpo"/>
        <w:spacing w:before="0" w:beforeAutospacing="0" w:after="0" w:afterAutospacing="0" w:line="360" w:lineRule="auto"/>
        <w:jc w:val="both"/>
      </w:pPr>
      <w:r w:rsidRPr="00AD7C83">
        <w:rPr>
          <w:rStyle w:val="Forte"/>
          <w:color w:val="000000"/>
          <w:lang w:eastAsia="ar-SA"/>
        </w:rPr>
        <w:t xml:space="preserve">1.4.1. </w:t>
      </w:r>
      <w:r w:rsidRPr="00AD7C83">
        <w:rPr>
          <w:color w:val="000000"/>
          <w:lang w:eastAsia="ar-SA"/>
        </w:rPr>
        <w:t xml:space="preserve">Sugere-se que as cópias apresentadas já venham autenticadas por cartório, com vistas </w:t>
      </w:r>
      <w:proofErr w:type="gramStart"/>
      <w:r w:rsidRPr="00AD7C83">
        <w:rPr>
          <w:color w:val="000000"/>
          <w:lang w:eastAsia="ar-SA"/>
        </w:rPr>
        <w:t>à</w:t>
      </w:r>
      <w:proofErr w:type="gramEnd"/>
      <w:r w:rsidRPr="00AD7C83">
        <w:rPr>
          <w:color w:val="000000"/>
          <w:lang w:eastAsia="ar-SA"/>
        </w:rPr>
        <w:t xml:space="preserve"> agilizar os procedimentos de análise da documentação.</w:t>
      </w:r>
    </w:p>
    <w:p w14:paraId="0DE513A1" w14:textId="77777777" w:rsidR="007401CF" w:rsidRPr="00AD7C83" w:rsidRDefault="007401CF" w:rsidP="007401CF">
      <w:pPr>
        <w:pStyle w:val="corpo"/>
        <w:spacing w:before="0" w:beforeAutospacing="0" w:after="0" w:afterAutospacing="0" w:line="360" w:lineRule="auto"/>
        <w:jc w:val="both"/>
        <w:rPr>
          <w:color w:val="000000"/>
          <w:lang w:eastAsia="ar-SA"/>
        </w:rPr>
      </w:pPr>
    </w:p>
    <w:p w14:paraId="282ED018" w14:textId="77777777" w:rsidR="007401CF" w:rsidRPr="00AD7C83" w:rsidRDefault="007401CF" w:rsidP="007401CF">
      <w:pPr>
        <w:pStyle w:val="corpo"/>
        <w:spacing w:before="0" w:beforeAutospacing="0" w:after="0" w:afterAutospacing="0" w:line="360" w:lineRule="auto"/>
        <w:jc w:val="both"/>
        <w:rPr>
          <w:color w:val="000000"/>
          <w:lang w:eastAsia="ar-SA"/>
        </w:rPr>
      </w:pPr>
      <w:r w:rsidRPr="00AD7C83">
        <w:rPr>
          <w:rStyle w:val="Forte"/>
          <w:color w:val="000000"/>
          <w:lang w:eastAsia="ar-SA"/>
        </w:rPr>
        <w:lastRenderedPageBreak/>
        <w:t xml:space="preserve">1.5. </w:t>
      </w:r>
      <w:r w:rsidRPr="00AD7C83">
        <w:rPr>
          <w:color w:val="000000"/>
          <w:lang w:eastAsia="ar-SA"/>
        </w:rPr>
        <w:t>O Pregoeiro reserva-se o direito de solicitar das licitantes, em qualquer tempo, no curso da licitação, quaisquer esclarecimentos sobre documentos já entregues, fixando-lhes prazo para atendimento.</w:t>
      </w:r>
    </w:p>
    <w:p w14:paraId="26F202EF" w14:textId="77777777" w:rsidR="007401CF" w:rsidRPr="00AD7C83" w:rsidRDefault="007401CF" w:rsidP="007401CF">
      <w:pPr>
        <w:pStyle w:val="corpo"/>
        <w:spacing w:before="0" w:beforeAutospacing="0" w:after="0" w:afterAutospacing="0" w:line="360" w:lineRule="auto"/>
        <w:jc w:val="both"/>
        <w:rPr>
          <w:color w:val="000000"/>
          <w:lang w:eastAsia="ar-SA"/>
        </w:rPr>
      </w:pPr>
    </w:p>
    <w:p w14:paraId="2D6758FA" w14:textId="77777777" w:rsidR="007401CF" w:rsidRPr="00AD7C83" w:rsidRDefault="007401CF" w:rsidP="007401CF">
      <w:pPr>
        <w:pStyle w:val="corpo"/>
        <w:tabs>
          <w:tab w:val="left" w:pos="709"/>
          <w:tab w:val="left" w:pos="7230"/>
          <w:tab w:val="left" w:pos="8222"/>
        </w:tabs>
        <w:spacing w:before="0" w:beforeAutospacing="0" w:after="0" w:afterAutospacing="0" w:line="360" w:lineRule="auto"/>
        <w:jc w:val="both"/>
        <w:rPr>
          <w:color w:val="000000"/>
          <w:lang w:eastAsia="ar-SA"/>
        </w:rPr>
      </w:pPr>
      <w:r w:rsidRPr="00AD7C83">
        <w:rPr>
          <w:rStyle w:val="Forte"/>
          <w:color w:val="000000"/>
          <w:lang w:eastAsia="ar-SA"/>
        </w:rPr>
        <w:t xml:space="preserve">1.6. </w:t>
      </w:r>
      <w:r w:rsidRPr="00AD7C83">
        <w:rPr>
          <w:color w:val="000000"/>
          <w:lang w:eastAsia="ar-SA"/>
        </w:rPr>
        <w:t>A falta de quaisquer dos documentos exigidos no Edital implicará inabilitação da licitante, sendo vedada, sob qualquer pretexto, a concessão de prazo para complementação da documentação exigida para a habilitação.</w:t>
      </w:r>
    </w:p>
    <w:p w14:paraId="70CD339A" w14:textId="77777777" w:rsidR="007401CF" w:rsidRPr="00AD7C83" w:rsidRDefault="007401CF" w:rsidP="007401CF">
      <w:pPr>
        <w:pStyle w:val="corpo"/>
        <w:tabs>
          <w:tab w:val="left" w:pos="709"/>
          <w:tab w:val="left" w:pos="7230"/>
          <w:tab w:val="left" w:pos="8222"/>
        </w:tabs>
        <w:spacing w:before="0" w:beforeAutospacing="0" w:after="0" w:afterAutospacing="0" w:line="360" w:lineRule="auto"/>
        <w:jc w:val="both"/>
        <w:rPr>
          <w:color w:val="000000"/>
          <w:lang w:eastAsia="ar-SA"/>
        </w:rPr>
      </w:pPr>
    </w:p>
    <w:p w14:paraId="4520FE0E" w14:textId="77777777" w:rsidR="0020420E" w:rsidRPr="00AD7C83" w:rsidRDefault="007401CF" w:rsidP="00CF5B4E">
      <w:pPr>
        <w:spacing w:after="0" w:line="360" w:lineRule="auto"/>
        <w:rPr>
          <w:rFonts w:ascii="Times New Roman" w:hAnsi="Times New Roman" w:cs="Times New Roman"/>
          <w:sz w:val="24"/>
          <w:szCs w:val="24"/>
        </w:rPr>
      </w:pPr>
      <w:r w:rsidRPr="00AD7C83">
        <w:rPr>
          <w:rStyle w:val="Forte"/>
          <w:rFonts w:ascii="Times New Roman" w:hAnsi="Times New Roman" w:cs="Times New Roman"/>
          <w:color w:val="000000"/>
          <w:sz w:val="24"/>
          <w:szCs w:val="24"/>
          <w:lang w:eastAsia="ar-SA"/>
        </w:rPr>
        <w:t xml:space="preserve">1.7. </w:t>
      </w:r>
      <w:r w:rsidRPr="00AD7C83">
        <w:rPr>
          <w:rFonts w:ascii="Times New Roman" w:hAnsi="Times New Roman" w:cs="Times New Roman"/>
          <w:sz w:val="24"/>
          <w:szCs w:val="24"/>
        </w:rPr>
        <w:t>Os documentos de habilitação deverão estar em nome da licitante, com o número do CNPJ e respectivo endereço referindo-se ao local da sede da empresa licitante.</w:t>
      </w:r>
    </w:p>
    <w:p w14:paraId="4C0BCCDD" w14:textId="77777777" w:rsidR="0020420E" w:rsidRPr="00AD7C83" w:rsidRDefault="0020420E" w:rsidP="00CF5B4E">
      <w:pPr>
        <w:spacing w:after="0" w:line="360" w:lineRule="auto"/>
        <w:rPr>
          <w:rFonts w:ascii="Times New Roman" w:hAnsi="Times New Roman" w:cs="Times New Roman"/>
          <w:sz w:val="24"/>
          <w:szCs w:val="24"/>
        </w:rPr>
      </w:pPr>
    </w:p>
    <w:p w14:paraId="0B419169" w14:textId="328BC7EF" w:rsidR="002D5DFD" w:rsidRPr="00AD7C83" w:rsidRDefault="0020420E" w:rsidP="00CF5B4E">
      <w:pPr>
        <w:spacing w:after="0" w:line="360" w:lineRule="auto"/>
        <w:rPr>
          <w:rFonts w:ascii="Times New Roman" w:hAnsi="Times New Roman" w:cs="Times New Roman"/>
          <w:sz w:val="24"/>
          <w:szCs w:val="24"/>
        </w:rPr>
      </w:pPr>
      <w:r w:rsidRPr="00AD7C83">
        <w:rPr>
          <w:rFonts w:ascii="Times New Roman" w:hAnsi="Times New Roman" w:cs="Times New Roman"/>
          <w:b/>
          <w:sz w:val="24"/>
          <w:szCs w:val="24"/>
        </w:rPr>
        <w:t xml:space="preserve">1.8. </w:t>
      </w:r>
      <w:r w:rsidRPr="00AD7C83">
        <w:rPr>
          <w:rFonts w:ascii="Times New Roman" w:hAnsi="Times New Roman" w:cs="Times New Roman"/>
          <w:color w:val="FF0000"/>
          <w:sz w:val="24"/>
          <w:szCs w:val="24"/>
        </w:rPr>
        <w:t xml:space="preserve">Os documentos exigidos para fins de habilitação constam do ANEXO I – TERMO DE REFERÊNCIA em seu item </w:t>
      </w:r>
      <w:r w:rsidRPr="00AD7C83">
        <w:rPr>
          <w:rFonts w:ascii="Times New Roman" w:hAnsi="Times New Roman" w:cs="Times New Roman"/>
          <w:b/>
          <w:color w:val="FF0000"/>
          <w:sz w:val="24"/>
          <w:szCs w:val="24"/>
        </w:rPr>
        <w:t xml:space="preserve">4. </w:t>
      </w:r>
      <w:r w:rsidR="006E69D5" w:rsidRPr="00AD7C83">
        <w:rPr>
          <w:rFonts w:ascii="Times New Roman" w:hAnsi="Times New Roman" w:cs="Times New Roman"/>
          <w:b/>
          <w:color w:val="FF0000"/>
          <w:sz w:val="24"/>
          <w:szCs w:val="24"/>
        </w:rPr>
        <w:t>REQUISITOS DA CONTRATAÇÃO</w:t>
      </w:r>
      <w:r w:rsidRPr="00AD7C83">
        <w:rPr>
          <w:rFonts w:ascii="Times New Roman" w:hAnsi="Times New Roman" w:cs="Times New Roman"/>
          <w:color w:val="FF0000"/>
          <w:sz w:val="24"/>
          <w:szCs w:val="24"/>
        </w:rPr>
        <w:t xml:space="preserve"> e deste ANEXO e serão solicitados do fornecedor considerado vencedor.</w:t>
      </w:r>
      <w:r w:rsidR="002D5DFD" w:rsidRPr="00AD7C83">
        <w:rPr>
          <w:rFonts w:ascii="Times New Roman" w:hAnsi="Times New Roman" w:cs="Times New Roman"/>
          <w:sz w:val="24"/>
          <w:szCs w:val="24"/>
        </w:rPr>
        <w:br w:type="page"/>
      </w:r>
    </w:p>
    <w:p w14:paraId="6D74235D" w14:textId="77777777" w:rsidR="00D00012" w:rsidRPr="00AD7C83" w:rsidRDefault="00D00012" w:rsidP="002D5DFD">
      <w:pPr>
        <w:spacing w:after="0" w:line="360" w:lineRule="auto"/>
        <w:rPr>
          <w:rFonts w:ascii="Times New Roman" w:hAnsi="Times New Roman" w:cs="Times New Roman"/>
          <w:b/>
          <w:bCs/>
          <w:sz w:val="24"/>
          <w:szCs w:val="24"/>
        </w:rPr>
      </w:pPr>
    </w:p>
    <w:p w14:paraId="1B7D85CC" w14:textId="77777777" w:rsidR="00D00012" w:rsidRPr="00AD7C83" w:rsidRDefault="00D00012" w:rsidP="00D77736">
      <w:pPr>
        <w:shd w:val="clear" w:color="auto" w:fill="BFBFBF"/>
        <w:spacing w:after="0" w:line="360" w:lineRule="auto"/>
        <w:ind w:right="-2"/>
        <w:jc w:val="center"/>
        <w:rPr>
          <w:rFonts w:ascii="Times New Roman" w:hAnsi="Times New Roman" w:cs="Times New Roman"/>
          <w:b/>
          <w:bCs/>
          <w:iCs/>
          <w:sz w:val="24"/>
          <w:szCs w:val="24"/>
        </w:rPr>
      </w:pPr>
      <w:r w:rsidRPr="00AD7C83">
        <w:rPr>
          <w:rFonts w:ascii="Times New Roman" w:hAnsi="Times New Roman" w:cs="Times New Roman"/>
          <w:b/>
          <w:bCs/>
          <w:sz w:val="24"/>
          <w:szCs w:val="24"/>
        </w:rPr>
        <w:t xml:space="preserve">ANEXO </w:t>
      </w:r>
      <w:r w:rsidR="002D5DFD" w:rsidRPr="00AD7C83">
        <w:rPr>
          <w:rFonts w:ascii="Times New Roman" w:hAnsi="Times New Roman" w:cs="Times New Roman"/>
          <w:b/>
          <w:bCs/>
          <w:sz w:val="24"/>
          <w:szCs w:val="24"/>
        </w:rPr>
        <w:t>IV</w:t>
      </w:r>
    </w:p>
    <w:p w14:paraId="3982A2E0" w14:textId="77777777" w:rsidR="00D00012" w:rsidRPr="00AD7C83" w:rsidRDefault="00D00012" w:rsidP="00D77736">
      <w:pPr>
        <w:spacing w:after="0" w:line="360" w:lineRule="auto"/>
        <w:ind w:right="-2"/>
        <w:jc w:val="center"/>
        <w:rPr>
          <w:rFonts w:ascii="Times New Roman" w:hAnsi="Times New Roman" w:cs="Times New Roman"/>
          <w:b/>
          <w:bCs/>
          <w:sz w:val="24"/>
          <w:szCs w:val="24"/>
          <w:u w:val="single"/>
        </w:rPr>
      </w:pPr>
    </w:p>
    <w:p w14:paraId="63AF34F4" w14:textId="77777777" w:rsidR="00D00012" w:rsidRPr="00AD7C83" w:rsidRDefault="00D00012" w:rsidP="00D77736">
      <w:pPr>
        <w:spacing w:after="0" w:line="360" w:lineRule="auto"/>
        <w:ind w:right="-2"/>
        <w:jc w:val="center"/>
        <w:rPr>
          <w:rFonts w:ascii="Times New Roman" w:hAnsi="Times New Roman" w:cs="Times New Roman"/>
          <w:sz w:val="24"/>
          <w:szCs w:val="24"/>
        </w:rPr>
      </w:pPr>
      <w:r w:rsidRPr="00AD7C83">
        <w:rPr>
          <w:rFonts w:ascii="Times New Roman" w:hAnsi="Times New Roman" w:cs="Times New Roman"/>
          <w:b/>
          <w:bCs/>
          <w:sz w:val="24"/>
          <w:szCs w:val="24"/>
        </w:rPr>
        <w:t>DECLARAÇÃO DE INEXISTÊNCIA DE FATOS IMPEDITIVOS</w:t>
      </w:r>
    </w:p>
    <w:p w14:paraId="538F5CB7" w14:textId="77777777" w:rsidR="00D00012" w:rsidRPr="00AD7C83" w:rsidRDefault="00D00012" w:rsidP="00D77736">
      <w:pPr>
        <w:spacing w:after="0" w:line="360" w:lineRule="auto"/>
        <w:ind w:right="-2"/>
        <w:jc w:val="center"/>
        <w:rPr>
          <w:rFonts w:ascii="Times New Roman" w:hAnsi="Times New Roman" w:cs="Times New Roman"/>
          <w:b/>
          <w:sz w:val="24"/>
          <w:szCs w:val="24"/>
        </w:rPr>
      </w:pPr>
    </w:p>
    <w:p w14:paraId="3DE4BDC9" w14:textId="0450D7E9" w:rsidR="00D00012" w:rsidRPr="00AD7C83" w:rsidRDefault="00B071AE" w:rsidP="00D77736">
      <w:pPr>
        <w:spacing w:after="0" w:line="360" w:lineRule="auto"/>
        <w:ind w:right="-2"/>
        <w:jc w:val="center"/>
        <w:rPr>
          <w:rFonts w:ascii="Times New Roman" w:hAnsi="Times New Roman" w:cs="Times New Roman"/>
          <w:b/>
          <w:sz w:val="24"/>
          <w:szCs w:val="24"/>
        </w:rPr>
      </w:pPr>
      <w:r w:rsidRPr="00AD7C83">
        <w:rPr>
          <w:rFonts w:ascii="Times New Roman" w:hAnsi="Times New Roman" w:cs="Times New Roman"/>
          <w:b/>
          <w:color w:val="000000"/>
          <w:sz w:val="24"/>
          <w:szCs w:val="24"/>
        </w:rPr>
        <w:t>DISPENSA</w:t>
      </w:r>
      <w:r w:rsidR="00D00012" w:rsidRPr="00AD7C83">
        <w:rPr>
          <w:rFonts w:ascii="Times New Roman" w:hAnsi="Times New Roman" w:cs="Times New Roman"/>
          <w:b/>
          <w:color w:val="000000"/>
          <w:sz w:val="24"/>
          <w:szCs w:val="24"/>
        </w:rPr>
        <w:t xml:space="preserve"> DE LICITAÇÃO Nº </w:t>
      </w:r>
      <w:r w:rsidR="008E401E" w:rsidRPr="00AD7C83">
        <w:rPr>
          <w:rFonts w:ascii="Times New Roman" w:hAnsi="Times New Roman" w:cs="Times New Roman"/>
          <w:b/>
          <w:color w:val="FF0000"/>
          <w:sz w:val="24"/>
          <w:szCs w:val="24"/>
        </w:rPr>
        <w:t>010/2026</w:t>
      </w:r>
    </w:p>
    <w:p w14:paraId="0B5191AD" w14:textId="77777777" w:rsidR="00D00012" w:rsidRPr="00AD7C83" w:rsidRDefault="00D00012" w:rsidP="00D77736">
      <w:pPr>
        <w:spacing w:after="0" w:line="360" w:lineRule="auto"/>
        <w:ind w:right="-2"/>
        <w:jc w:val="center"/>
        <w:rPr>
          <w:rFonts w:ascii="Times New Roman" w:hAnsi="Times New Roman" w:cs="Times New Roman"/>
          <w:b/>
          <w:sz w:val="24"/>
          <w:szCs w:val="24"/>
        </w:rPr>
      </w:pPr>
    </w:p>
    <w:p w14:paraId="534E6287" w14:textId="7609CC0F" w:rsidR="00D00012" w:rsidRPr="00AD7C83" w:rsidRDefault="00D00012" w:rsidP="00D77736">
      <w:pPr>
        <w:spacing w:after="0" w:line="360" w:lineRule="auto"/>
        <w:ind w:right="-2"/>
        <w:jc w:val="center"/>
        <w:rPr>
          <w:rFonts w:ascii="Times New Roman" w:hAnsi="Times New Roman" w:cs="Times New Roman"/>
          <w:b/>
          <w:sz w:val="24"/>
          <w:szCs w:val="24"/>
          <w:u w:val="single"/>
          <w:lang w:eastAsia="ar-SA"/>
        </w:rPr>
      </w:pPr>
      <w:r w:rsidRPr="00AD7C83">
        <w:rPr>
          <w:rFonts w:ascii="Times New Roman" w:hAnsi="Times New Roman" w:cs="Times New Roman"/>
          <w:b/>
          <w:sz w:val="24"/>
          <w:szCs w:val="24"/>
        </w:rPr>
        <w:t xml:space="preserve">PROCESSO ADMINISTRATIVO DIGITAL Nº </w:t>
      </w:r>
      <w:r w:rsidR="008E401E" w:rsidRPr="00AD7C83">
        <w:rPr>
          <w:rFonts w:ascii="Times New Roman" w:hAnsi="Times New Roman" w:cs="Times New Roman"/>
          <w:b/>
          <w:color w:val="FF0000"/>
          <w:sz w:val="24"/>
          <w:szCs w:val="24"/>
        </w:rPr>
        <w:t>1.717/2026</w:t>
      </w:r>
    </w:p>
    <w:p w14:paraId="0126B63B" w14:textId="77777777" w:rsidR="00D00012" w:rsidRPr="00AD7C83" w:rsidRDefault="00D00012" w:rsidP="00D77736">
      <w:pPr>
        <w:spacing w:after="0" w:line="360" w:lineRule="auto"/>
        <w:ind w:right="-2"/>
        <w:jc w:val="both"/>
        <w:rPr>
          <w:rFonts w:ascii="Times New Roman" w:hAnsi="Times New Roman" w:cs="Times New Roman"/>
          <w:sz w:val="24"/>
          <w:szCs w:val="24"/>
        </w:rPr>
      </w:pPr>
    </w:p>
    <w:p w14:paraId="45299919" w14:textId="77777777" w:rsidR="00D77736" w:rsidRPr="00AD7C83" w:rsidRDefault="00D77736" w:rsidP="00D77736">
      <w:pPr>
        <w:spacing w:after="0" w:line="360" w:lineRule="auto"/>
        <w:ind w:right="-2" w:firstLine="2268"/>
        <w:jc w:val="both"/>
        <w:rPr>
          <w:rFonts w:ascii="Times New Roman" w:hAnsi="Times New Roman" w:cs="Times New Roman"/>
          <w:sz w:val="24"/>
          <w:szCs w:val="24"/>
        </w:rPr>
      </w:pPr>
    </w:p>
    <w:p w14:paraId="67E33F9A" w14:textId="77777777" w:rsidR="00D77736" w:rsidRPr="00AD7C83" w:rsidRDefault="00D77736" w:rsidP="00D77736">
      <w:pPr>
        <w:spacing w:after="0" w:line="360" w:lineRule="auto"/>
        <w:ind w:right="-2" w:firstLine="2268"/>
        <w:jc w:val="both"/>
        <w:rPr>
          <w:rFonts w:ascii="Times New Roman" w:hAnsi="Times New Roman" w:cs="Times New Roman"/>
          <w:sz w:val="24"/>
          <w:szCs w:val="24"/>
        </w:rPr>
      </w:pPr>
    </w:p>
    <w:p w14:paraId="140BF55A" w14:textId="77777777" w:rsidR="00D00012" w:rsidRPr="00AD7C83" w:rsidRDefault="00D00012" w:rsidP="00D77736">
      <w:pPr>
        <w:spacing w:after="0" w:line="360" w:lineRule="auto"/>
        <w:ind w:right="-2" w:firstLine="2268"/>
        <w:jc w:val="both"/>
        <w:rPr>
          <w:rFonts w:ascii="Times New Roman" w:hAnsi="Times New Roman" w:cs="Times New Roman"/>
          <w:sz w:val="24"/>
          <w:szCs w:val="24"/>
        </w:rPr>
      </w:pPr>
      <w:r w:rsidRPr="00AD7C83">
        <w:rPr>
          <w:rFonts w:ascii="Times New Roman" w:hAnsi="Times New Roman" w:cs="Times New Roman"/>
          <w:sz w:val="24"/>
          <w:szCs w:val="24"/>
        </w:rPr>
        <w:t>(Nome da Empresa), CNPJ/MF Nº (000), sediada (Endereço Completo), declara, sob as penas da Lei, que até a presente data inexistem fatos impeditivos para sua habilitação no presente processo ciente da obrigatoriedade de declarar ocorrências posteriores.</w:t>
      </w:r>
    </w:p>
    <w:p w14:paraId="29D04195" w14:textId="77777777" w:rsidR="00D00012" w:rsidRPr="00AD7C83" w:rsidRDefault="00D00012" w:rsidP="00D77736">
      <w:pPr>
        <w:spacing w:after="0" w:line="360" w:lineRule="auto"/>
        <w:ind w:right="-2"/>
        <w:jc w:val="both"/>
        <w:rPr>
          <w:rFonts w:ascii="Times New Roman" w:hAnsi="Times New Roman" w:cs="Times New Roman"/>
          <w:sz w:val="24"/>
          <w:szCs w:val="24"/>
        </w:rPr>
      </w:pPr>
    </w:p>
    <w:p w14:paraId="3570BA56" w14:textId="77777777" w:rsidR="00D00012" w:rsidRPr="00AD7C83" w:rsidRDefault="00D00012" w:rsidP="00D77736">
      <w:pPr>
        <w:spacing w:after="0" w:line="360" w:lineRule="auto"/>
        <w:ind w:right="-2"/>
        <w:jc w:val="both"/>
        <w:rPr>
          <w:rFonts w:ascii="Times New Roman" w:hAnsi="Times New Roman" w:cs="Times New Roman"/>
          <w:sz w:val="24"/>
          <w:szCs w:val="24"/>
        </w:rPr>
      </w:pPr>
    </w:p>
    <w:p w14:paraId="40A93A7A" w14:textId="77777777" w:rsidR="002D5DFD" w:rsidRPr="00AD7C83"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AD7C83">
        <w:rPr>
          <w:rFonts w:ascii="Times New Roman" w:eastAsia="Arial Unicode MS" w:hAnsi="Times New Roman" w:cs="Times New Roman"/>
          <w:sz w:val="24"/>
          <w:szCs w:val="24"/>
        </w:rPr>
        <w:t xml:space="preserve">_____________________, ____, em_____ de____________ </w:t>
      </w:r>
      <w:proofErr w:type="spellStart"/>
      <w:r w:rsidRPr="00AD7C83">
        <w:rPr>
          <w:rFonts w:ascii="Times New Roman" w:eastAsia="Arial Unicode MS" w:hAnsi="Times New Roman" w:cs="Times New Roman"/>
          <w:sz w:val="24"/>
          <w:szCs w:val="24"/>
        </w:rPr>
        <w:t>de</w:t>
      </w:r>
      <w:proofErr w:type="spellEnd"/>
      <w:r w:rsidRPr="00AD7C83">
        <w:rPr>
          <w:rFonts w:ascii="Times New Roman" w:eastAsia="Arial Unicode MS" w:hAnsi="Times New Roman" w:cs="Times New Roman"/>
          <w:sz w:val="24"/>
          <w:szCs w:val="24"/>
        </w:rPr>
        <w:t xml:space="preserve"> ________.</w:t>
      </w:r>
    </w:p>
    <w:p w14:paraId="37352DDE" w14:textId="77777777" w:rsidR="002D5DFD" w:rsidRPr="00AD7C83"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0E2D656F" w14:textId="77777777" w:rsidR="002D5DFD" w:rsidRPr="00AD7C83"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7E99073F" w14:textId="77777777" w:rsidR="002D5DFD" w:rsidRPr="00AD7C83"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AD7C83">
        <w:rPr>
          <w:rFonts w:ascii="Times New Roman" w:hAnsi="Times New Roman" w:cs="Times New Roman"/>
          <w:color w:val="000000"/>
          <w:sz w:val="24"/>
          <w:szCs w:val="24"/>
        </w:rPr>
        <w:t>__________________________________________________________</w:t>
      </w:r>
    </w:p>
    <w:p w14:paraId="4FB7F75E" w14:textId="77777777" w:rsidR="002D5DFD" w:rsidRPr="00AD7C83"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AD7C83">
        <w:rPr>
          <w:rFonts w:ascii="Times New Roman" w:hAnsi="Times New Roman" w:cs="Times New Roman"/>
          <w:color w:val="000000"/>
          <w:sz w:val="24"/>
          <w:szCs w:val="24"/>
        </w:rPr>
        <w:t>Nome Completo do Proprietário ou Representante Legal e Qualificação na Empresa</w:t>
      </w:r>
    </w:p>
    <w:p w14:paraId="5F99B82C" w14:textId="77777777" w:rsidR="002D5DFD" w:rsidRPr="00AD7C83" w:rsidRDefault="002D5DFD">
      <w:pPr>
        <w:rPr>
          <w:rFonts w:ascii="Times New Roman" w:hAnsi="Times New Roman" w:cs="Times New Roman"/>
          <w:b/>
          <w:sz w:val="24"/>
          <w:szCs w:val="24"/>
        </w:rPr>
      </w:pPr>
      <w:r w:rsidRPr="00AD7C83">
        <w:rPr>
          <w:rFonts w:ascii="Times New Roman" w:hAnsi="Times New Roman" w:cs="Times New Roman"/>
          <w:b/>
          <w:sz w:val="24"/>
          <w:szCs w:val="24"/>
        </w:rPr>
        <w:br w:type="page"/>
      </w:r>
    </w:p>
    <w:p w14:paraId="273B66D3" w14:textId="77777777" w:rsidR="002D5DFD" w:rsidRPr="00AD7C83" w:rsidRDefault="002D5DFD" w:rsidP="002D5DFD">
      <w:pPr>
        <w:pStyle w:val="Corpo0"/>
        <w:shd w:val="clear" w:color="auto" w:fill="BFBFBF"/>
        <w:spacing w:line="360" w:lineRule="auto"/>
        <w:ind w:right="-2"/>
        <w:jc w:val="center"/>
        <w:rPr>
          <w:b/>
          <w:bCs/>
          <w:color w:val="auto"/>
          <w:sz w:val="24"/>
          <w:szCs w:val="24"/>
        </w:rPr>
      </w:pPr>
      <w:r w:rsidRPr="00AD7C83">
        <w:rPr>
          <w:b/>
          <w:color w:val="auto"/>
          <w:sz w:val="24"/>
          <w:szCs w:val="24"/>
        </w:rPr>
        <w:lastRenderedPageBreak/>
        <w:t>ANEXO V</w:t>
      </w:r>
    </w:p>
    <w:p w14:paraId="2CE46347" w14:textId="77777777" w:rsidR="002D5DFD" w:rsidRPr="00AD7C83" w:rsidRDefault="002D5DFD" w:rsidP="002D5DFD">
      <w:pPr>
        <w:pStyle w:val="Corpo0"/>
        <w:spacing w:line="360" w:lineRule="auto"/>
        <w:ind w:right="-2"/>
        <w:jc w:val="both"/>
        <w:rPr>
          <w:b/>
          <w:color w:val="auto"/>
          <w:sz w:val="24"/>
          <w:szCs w:val="24"/>
        </w:rPr>
      </w:pPr>
    </w:p>
    <w:p w14:paraId="50C15E3A" w14:textId="77777777" w:rsidR="002D5DFD" w:rsidRPr="00AD7C83" w:rsidRDefault="002D5DFD" w:rsidP="002D5DFD">
      <w:pPr>
        <w:pStyle w:val="Corpo0"/>
        <w:spacing w:line="360" w:lineRule="auto"/>
        <w:ind w:right="-2"/>
        <w:jc w:val="center"/>
        <w:rPr>
          <w:b/>
          <w:color w:val="auto"/>
          <w:sz w:val="24"/>
          <w:szCs w:val="24"/>
        </w:rPr>
      </w:pPr>
    </w:p>
    <w:p w14:paraId="2548C332" w14:textId="77777777" w:rsidR="002D5DFD" w:rsidRPr="00AD7C83" w:rsidRDefault="002D5DFD" w:rsidP="002D5DFD">
      <w:pPr>
        <w:pStyle w:val="Corpo0"/>
        <w:spacing w:line="360" w:lineRule="auto"/>
        <w:ind w:right="-2"/>
        <w:jc w:val="center"/>
        <w:rPr>
          <w:b/>
          <w:color w:val="auto"/>
          <w:sz w:val="24"/>
          <w:szCs w:val="24"/>
        </w:rPr>
      </w:pPr>
      <w:r w:rsidRPr="00AD7C83">
        <w:rPr>
          <w:b/>
          <w:color w:val="auto"/>
          <w:sz w:val="24"/>
          <w:szCs w:val="24"/>
        </w:rPr>
        <w:t>DECLARAÇÃO DE ENQUADRAMENTO EM REGIME DE TRIBUTAÇÃO DE MICRO EMPRESA OU EMPRESA DE PEQUENO PORTE</w:t>
      </w:r>
    </w:p>
    <w:p w14:paraId="73750CC2" w14:textId="77777777" w:rsidR="002D5DFD" w:rsidRPr="00AD7C83" w:rsidRDefault="002D5DFD" w:rsidP="002D5DFD">
      <w:pPr>
        <w:pStyle w:val="Corpo0"/>
        <w:spacing w:line="360" w:lineRule="auto"/>
        <w:ind w:right="-2"/>
        <w:jc w:val="center"/>
        <w:rPr>
          <w:b/>
          <w:bCs/>
          <w:color w:val="auto"/>
          <w:sz w:val="24"/>
          <w:szCs w:val="24"/>
        </w:rPr>
      </w:pPr>
      <w:r w:rsidRPr="00AD7C83">
        <w:rPr>
          <w:b/>
          <w:color w:val="auto"/>
          <w:sz w:val="24"/>
          <w:szCs w:val="24"/>
        </w:rPr>
        <w:t>(NA HIPÓTESE DO LICITANTE SER UMA ME OU EPP)</w:t>
      </w:r>
    </w:p>
    <w:p w14:paraId="6C776622" w14:textId="77777777" w:rsidR="002D5DFD" w:rsidRPr="00AD7C83" w:rsidRDefault="002D5DFD" w:rsidP="002D5DFD">
      <w:pPr>
        <w:pStyle w:val="Corpo0"/>
        <w:spacing w:line="360" w:lineRule="auto"/>
        <w:ind w:right="-2"/>
        <w:jc w:val="both"/>
        <w:rPr>
          <w:b/>
          <w:bCs/>
          <w:color w:val="auto"/>
          <w:sz w:val="24"/>
          <w:szCs w:val="24"/>
        </w:rPr>
      </w:pPr>
    </w:p>
    <w:p w14:paraId="3B9629B4" w14:textId="77777777" w:rsidR="002D5DFD" w:rsidRPr="00AD7C83" w:rsidRDefault="002D5DFD" w:rsidP="002D5DFD">
      <w:pPr>
        <w:spacing w:after="0" w:line="360" w:lineRule="auto"/>
        <w:ind w:right="-2"/>
        <w:jc w:val="center"/>
        <w:rPr>
          <w:rFonts w:ascii="Times New Roman" w:hAnsi="Times New Roman" w:cs="Times New Roman"/>
          <w:b/>
          <w:sz w:val="24"/>
          <w:szCs w:val="24"/>
        </w:rPr>
      </w:pPr>
    </w:p>
    <w:p w14:paraId="0ACAA1E8" w14:textId="07CC2E86" w:rsidR="002D5DFD" w:rsidRPr="00AD7C83" w:rsidRDefault="00B071AE" w:rsidP="002D5DFD">
      <w:pPr>
        <w:spacing w:after="0" w:line="360" w:lineRule="auto"/>
        <w:ind w:right="-2"/>
        <w:jc w:val="center"/>
        <w:rPr>
          <w:rFonts w:ascii="Times New Roman" w:hAnsi="Times New Roman" w:cs="Times New Roman"/>
          <w:b/>
          <w:sz w:val="24"/>
          <w:szCs w:val="24"/>
        </w:rPr>
      </w:pPr>
      <w:r w:rsidRPr="00AD7C83">
        <w:rPr>
          <w:rFonts w:ascii="Times New Roman" w:hAnsi="Times New Roman" w:cs="Times New Roman"/>
          <w:b/>
          <w:color w:val="000000"/>
          <w:sz w:val="24"/>
          <w:szCs w:val="24"/>
        </w:rPr>
        <w:t>DISPENSA</w:t>
      </w:r>
      <w:r w:rsidR="002D5DFD" w:rsidRPr="00AD7C83">
        <w:rPr>
          <w:rFonts w:ascii="Times New Roman" w:hAnsi="Times New Roman" w:cs="Times New Roman"/>
          <w:b/>
          <w:color w:val="000000"/>
          <w:sz w:val="24"/>
          <w:szCs w:val="24"/>
        </w:rPr>
        <w:t xml:space="preserve"> DE LICITAÇÃO Nº </w:t>
      </w:r>
      <w:r w:rsidR="008E401E" w:rsidRPr="00AD7C83">
        <w:rPr>
          <w:rFonts w:ascii="Times New Roman" w:hAnsi="Times New Roman" w:cs="Times New Roman"/>
          <w:b/>
          <w:color w:val="FF0000"/>
          <w:sz w:val="24"/>
          <w:szCs w:val="24"/>
        </w:rPr>
        <w:t>010/2026</w:t>
      </w:r>
    </w:p>
    <w:p w14:paraId="1AB1E7A6" w14:textId="77777777" w:rsidR="002D5DFD" w:rsidRPr="00AD7C83" w:rsidRDefault="002D5DFD" w:rsidP="002D5DFD">
      <w:pPr>
        <w:spacing w:after="0" w:line="360" w:lineRule="auto"/>
        <w:ind w:right="-2"/>
        <w:jc w:val="center"/>
        <w:rPr>
          <w:rFonts w:ascii="Times New Roman" w:hAnsi="Times New Roman" w:cs="Times New Roman"/>
          <w:b/>
          <w:sz w:val="24"/>
          <w:szCs w:val="24"/>
        </w:rPr>
      </w:pPr>
    </w:p>
    <w:p w14:paraId="36107EC8" w14:textId="50A1A40D" w:rsidR="002D5DFD" w:rsidRPr="00AD7C83" w:rsidRDefault="002D5DFD" w:rsidP="002D5DFD">
      <w:pPr>
        <w:spacing w:after="0" w:line="360" w:lineRule="auto"/>
        <w:ind w:right="-2"/>
        <w:jc w:val="center"/>
        <w:rPr>
          <w:rFonts w:ascii="Times New Roman" w:hAnsi="Times New Roman" w:cs="Times New Roman"/>
          <w:b/>
          <w:sz w:val="24"/>
          <w:szCs w:val="24"/>
          <w:u w:val="single"/>
          <w:lang w:eastAsia="ar-SA"/>
        </w:rPr>
      </w:pPr>
      <w:r w:rsidRPr="00AD7C83">
        <w:rPr>
          <w:rFonts w:ascii="Times New Roman" w:hAnsi="Times New Roman" w:cs="Times New Roman"/>
          <w:b/>
          <w:sz w:val="24"/>
          <w:szCs w:val="24"/>
        </w:rPr>
        <w:t xml:space="preserve">PROCESSO ADMINISTRATIVO DIGITAL Nº </w:t>
      </w:r>
      <w:r w:rsidR="008E401E" w:rsidRPr="00AD7C83">
        <w:rPr>
          <w:rFonts w:ascii="Times New Roman" w:hAnsi="Times New Roman" w:cs="Times New Roman"/>
          <w:b/>
          <w:color w:val="FF0000"/>
          <w:sz w:val="24"/>
          <w:szCs w:val="24"/>
        </w:rPr>
        <w:t>1.717/2026</w:t>
      </w:r>
    </w:p>
    <w:p w14:paraId="31DC9054" w14:textId="77777777" w:rsidR="002D5DFD" w:rsidRPr="00AD7C83" w:rsidRDefault="002D5DFD" w:rsidP="002D5DFD">
      <w:pPr>
        <w:pStyle w:val="Corpo0"/>
        <w:spacing w:line="360" w:lineRule="auto"/>
        <w:ind w:right="-2"/>
        <w:jc w:val="both"/>
        <w:rPr>
          <w:b/>
          <w:bCs/>
          <w:color w:val="auto"/>
          <w:sz w:val="24"/>
          <w:szCs w:val="24"/>
        </w:rPr>
      </w:pPr>
    </w:p>
    <w:p w14:paraId="7599BFE7" w14:textId="77777777" w:rsidR="002D5DFD" w:rsidRPr="00AD7C83" w:rsidRDefault="002D5DFD" w:rsidP="002D5DFD">
      <w:pPr>
        <w:spacing w:after="0" w:line="360" w:lineRule="auto"/>
        <w:ind w:firstLine="2268"/>
        <w:jc w:val="both"/>
        <w:rPr>
          <w:rFonts w:ascii="Times New Roman" w:hAnsi="Times New Roman" w:cs="Times New Roman"/>
          <w:sz w:val="24"/>
          <w:szCs w:val="24"/>
        </w:rPr>
      </w:pPr>
    </w:p>
    <w:p w14:paraId="2663F582" w14:textId="77777777" w:rsidR="002D5DFD" w:rsidRPr="00AD7C83" w:rsidRDefault="002D5DFD" w:rsidP="002D5DFD">
      <w:pPr>
        <w:spacing w:after="0" w:line="360" w:lineRule="auto"/>
        <w:ind w:firstLine="2268"/>
        <w:jc w:val="both"/>
        <w:rPr>
          <w:rFonts w:ascii="Times New Roman" w:hAnsi="Times New Roman" w:cs="Times New Roman"/>
          <w:sz w:val="24"/>
          <w:szCs w:val="24"/>
        </w:rPr>
      </w:pPr>
      <w:r w:rsidRPr="00AD7C83">
        <w:rPr>
          <w:rFonts w:ascii="Times New Roman" w:hAnsi="Times New Roman" w:cs="Times New Roman"/>
          <w:sz w:val="24"/>
          <w:szCs w:val="24"/>
        </w:rPr>
        <w:t>(Nome da Empresa), CNPJ/MF Nº, sediada, (Endereço Completo</w:t>
      </w:r>
      <w:proofErr w:type="gramStart"/>
      <w:r w:rsidRPr="00AD7C83">
        <w:rPr>
          <w:rFonts w:ascii="Times New Roman" w:hAnsi="Times New Roman" w:cs="Times New Roman"/>
          <w:sz w:val="24"/>
          <w:szCs w:val="24"/>
        </w:rPr>
        <w:t>) Declaro</w:t>
      </w:r>
      <w:proofErr w:type="gramEnd"/>
      <w:r w:rsidRPr="00AD7C83">
        <w:rPr>
          <w:rFonts w:ascii="Times New Roman" w:hAnsi="Times New Roman" w:cs="Times New Roman"/>
          <w:sz w:val="24"/>
          <w:szCs w:val="24"/>
        </w:rPr>
        <w:t xml:space="preserve">(amos) para todos os fins de direito, especificamente para participação desta Contratação Direta, que estou(amos) sob o regime de microempresa ou empresa de pequeno porte, para efeito do disposto na Lei Complementar 123, de 14 de dezembro de 2006. </w:t>
      </w:r>
    </w:p>
    <w:p w14:paraId="63CE47FA" w14:textId="77777777" w:rsidR="002D5DFD" w:rsidRPr="00AD7C83" w:rsidRDefault="002D5DFD" w:rsidP="002D5DFD">
      <w:pPr>
        <w:spacing w:after="0" w:line="360" w:lineRule="auto"/>
        <w:ind w:right="-2"/>
        <w:jc w:val="both"/>
        <w:rPr>
          <w:rFonts w:ascii="Times New Roman" w:hAnsi="Times New Roman" w:cs="Times New Roman"/>
          <w:sz w:val="24"/>
          <w:szCs w:val="24"/>
        </w:rPr>
      </w:pPr>
    </w:p>
    <w:p w14:paraId="7BAC3428" w14:textId="77777777" w:rsidR="002D5DFD" w:rsidRPr="00AD7C83" w:rsidRDefault="002D5DFD" w:rsidP="002D5DFD">
      <w:pPr>
        <w:autoSpaceDE w:val="0"/>
        <w:autoSpaceDN w:val="0"/>
        <w:adjustRightInd w:val="0"/>
        <w:spacing w:after="0" w:line="360" w:lineRule="auto"/>
        <w:ind w:right="-2"/>
        <w:jc w:val="right"/>
        <w:rPr>
          <w:rFonts w:ascii="Times New Roman" w:hAnsi="Times New Roman" w:cs="Times New Roman"/>
          <w:sz w:val="24"/>
          <w:szCs w:val="24"/>
        </w:rPr>
      </w:pPr>
    </w:p>
    <w:p w14:paraId="1859E9C8" w14:textId="77777777" w:rsidR="002D5DFD" w:rsidRPr="00AD7C83"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AD7C83">
        <w:rPr>
          <w:rFonts w:ascii="Times New Roman" w:eastAsia="Arial Unicode MS" w:hAnsi="Times New Roman" w:cs="Times New Roman"/>
          <w:sz w:val="24"/>
          <w:szCs w:val="24"/>
        </w:rPr>
        <w:t xml:space="preserve">_____________________, ____, em_____ de____________ </w:t>
      </w:r>
      <w:proofErr w:type="spellStart"/>
      <w:r w:rsidRPr="00AD7C83">
        <w:rPr>
          <w:rFonts w:ascii="Times New Roman" w:eastAsia="Arial Unicode MS" w:hAnsi="Times New Roman" w:cs="Times New Roman"/>
          <w:sz w:val="24"/>
          <w:szCs w:val="24"/>
        </w:rPr>
        <w:t>de</w:t>
      </w:r>
      <w:proofErr w:type="spellEnd"/>
      <w:r w:rsidRPr="00AD7C83">
        <w:rPr>
          <w:rFonts w:ascii="Times New Roman" w:eastAsia="Arial Unicode MS" w:hAnsi="Times New Roman" w:cs="Times New Roman"/>
          <w:sz w:val="24"/>
          <w:szCs w:val="24"/>
        </w:rPr>
        <w:t xml:space="preserve"> ________.</w:t>
      </w:r>
    </w:p>
    <w:p w14:paraId="4C6A4BE3" w14:textId="77777777" w:rsidR="002D5DFD" w:rsidRPr="00AD7C83"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24EE2014" w14:textId="77777777" w:rsidR="002D5DFD" w:rsidRPr="00AD7C83"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5E516639" w14:textId="77777777" w:rsidR="002D5DFD" w:rsidRPr="00AD7C83"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AD7C83">
        <w:rPr>
          <w:rFonts w:ascii="Times New Roman" w:hAnsi="Times New Roman" w:cs="Times New Roman"/>
          <w:color w:val="000000"/>
          <w:sz w:val="24"/>
          <w:szCs w:val="24"/>
        </w:rPr>
        <w:t>__________________________________________________________</w:t>
      </w:r>
    </w:p>
    <w:p w14:paraId="73CB7311" w14:textId="77777777" w:rsidR="002D5DFD" w:rsidRPr="00AD7C83"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AD7C83">
        <w:rPr>
          <w:rFonts w:ascii="Times New Roman" w:hAnsi="Times New Roman" w:cs="Times New Roman"/>
          <w:color w:val="000000"/>
          <w:sz w:val="24"/>
          <w:szCs w:val="24"/>
        </w:rPr>
        <w:t>Nome Completo do Proprietário ou Representante Legal e Qualificação na Empresa</w:t>
      </w:r>
    </w:p>
    <w:p w14:paraId="5F0A55A0" w14:textId="77777777" w:rsidR="00D00012" w:rsidRPr="00AD7C83" w:rsidRDefault="00D00012" w:rsidP="00D77736">
      <w:pPr>
        <w:autoSpaceDE w:val="0"/>
        <w:autoSpaceDN w:val="0"/>
        <w:adjustRightInd w:val="0"/>
        <w:spacing w:after="0" w:line="360" w:lineRule="auto"/>
        <w:ind w:right="-2"/>
        <w:jc w:val="center"/>
        <w:rPr>
          <w:rFonts w:ascii="Times New Roman" w:hAnsi="Times New Roman" w:cs="Times New Roman"/>
          <w:b/>
          <w:sz w:val="24"/>
          <w:szCs w:val="24"/>
        </w:rPr>
      </w:pPr>
      <w:r w:rsidRPr="00AD7C83">
        <w:rPr>
          <w:rFonts w:ascii="Times New Roman" w:hAnsi="Times New Roman" w:cs="Times New Roman"/>
          <w:b/>
          <w:sz w:val="24"/>
          <w:szCs w:val="24"/>
        </w:rPr>
        <w:br w:type="page"/>
      </w:r>
    </w:p>
    <w:p w14:paraId="2A83BE1B" w14:textId="77777777" w:rsidR="00D00012" w:rsidRPr="00AD7C83" w:rsidRDefault="00D00012" w:rsidP="00D77736">
      <w:pPr>
        <w:shd w:val="clear" w:color="auto" w:fill="BFBFBF"/>
        <w:spacing w:after="0" w:line="360" w:lineRule="auto"/>
        <w:ind w:right="-2"/>
        <w:jc w:val="center"/>
        <w:rPr>
          <w:rFonts w:ascii="Times New Roman" w:hAnsi="Times New Roman" w:cs="Times New Roman"/>
          <w:b/>
          <w:sz w:val="24"/>
          <w:szCs w:val="24"/>
        </w:rPr>
      </w:pPr>
      <w:r w:rsidRPr="00AD7C83">
        <w:rPr>
          <w:rFonts w:ascii="Times New Roman" w:hAnsi="Times New Roman" w:cs="Times New Roman"/>
          <w:b/>
          <w:sz w:val="24"/>
          <w:szCs w:val="24"/>
        </w:rPr>
        <w:lastRenderedPageBreak/>
        <w:t>ANEXO V</w:t>
      </w:r>
      <w:r w:rsidR="002D5DFD" w:rsidRPr="00AD7C83">
        <w:rPr>
          <w:rFonts w:ascii="Times New Roman" w:hAnsi="Times New Roman" w:cs="Times New Roman"/>
          <w:b/>
          <w:sz w:val="24"/>
          <w:szCs w:val="24"/>
        </w:rPr>
        <w:t>I</w:t>
      </w:r>
    </w:p>
    <w:p w14:paraId="1B20E9A1" w14:textId="77777777" w:rsidR="00D00012" w:rsidRPr="00AD7C83" w:rsidRDefault="00D00012" w:rsidP="00D77736">
      <w:pPr>
        <w:spacing w:after="0" w:line="360" w:lineRule="auto"/>
        <w:ind w:right="-2"/>
        <w:jc w:val="center"/>
        <w:rPr>
          <w:rFonts w:ascii="Times New Roman" w:hAnsi="Times New Roman" w:cs="Times New Roman"/>
          <w:b/>
          <w:sz w:val="24"/>
          <w:szCs w:val="24"/>
        </w:rPr>
      </w:pPr>
    </w:p>
    <w:p w14:paraId="58AF7478" w14:textId="77777777" w:rsidR="00D00012" w:rsidRPr="00AD7C83" w:rsidRDefault="00D00012" w:rsidP="00D77736">
      <w:pPr>
        <w:spacing w:after="0" w:line="360" w:lineRule="auto"/>
        <w:ind w:right="-2"/>
        <w:jc w:val="center"/>
        <w:rPr>
          <w:rFonts w:ascii="Times New Roman" w:hAnsi="Times New Roman" w:cs="Times New Roman"/>
          <w:sz w:val="24"/>
          <w:szCs w:val="24"/>
        </w:rPr>
      </w:pPr>
      <w:r w:rsidRPr="00AD7C83">
        <w:rPr>
          <w:rFonts w:ascii="Times New Roman" w:hAnsi="Times New Roman" w:cs="Times New Roman"/>
          <w:b/>
          <w:sz w:val="24"/>
          <w:szCs w:val="24"/>
        </w:rPr>
        <w:t>DECLARAÇÃO</w:t>
      </w:r>
    </w:p>
    <w:p w14:paraId="5E13F529" w14:textId="77777777" w:rsidR="00D00012" w:rsidRPr="00AD7C83" w:rsidRDefault="00D00012" w:rsidP="00D77736">
      <w:pPr>
        <w:pStyle w:val="corpo"/>
        <w:tabs>
          <w:tab w:val="left" w:pos="567"/>
          <w:tab w:val="left" w:pos="7230"/>
          <w:tab w:val="left" w:pos="7513"/>
          <w:tab w:val="left" w:pos="8222"/>
        </w:tabs>
        <w:spacing w:before="0" w:beforeAutospacing="0" w:after="0" w:afterAutospacing="0" w:line="360" w:lineRule="auto"/>
        <w:ind w:right="-2"/>
        <w:jc w:val="center"/>
        <w:rPr>
          <w:b/>
        </w:rPr>
      </w:pPr>
    </w:p>
    <w:p w14:paraId="3EB1105E" w14:textId="03BACD27" w:rsidR="00D00012" w:rsidRPr="00AD7C83" w:rsidRDefault="00B071AE" w:rsidP="00D77736">
      <w:pPr>
        <w:spacing w:after="0" w:line="360" w:lineRule="auto"/>
        <w:ind w:right="-2"/>
        <w:jc w:val="center"/>
        <w:rPr>
          <w:rFonts w:ascii="Times New Roman" w:hAnsi="Times New Roman" w:cs="Times New Roman"/>
          <w:b/>
          <w:sz w:val="24"/>
          <w:szCs w:val="24"/>
        </w:rPr>
      </w:pPr>
      <w:r w:rsidRPr="00AD7C83">
        <w:rPr>
          <w:rFonts w:ascii="Times New Roman" w:hAnsi="Times New Roman" w:cs="Times New Roman"/>
          <w:b/>
          <w:color w:val="000000"/>
          <w:sz w:val="24"/>
          <w:szCs w:val="24"/>
        </w:rPr>
        <w:t>DISPENSA</w:t>
      </w:r>
      <w:r w:rsidR="00D00012" w:rsidRPr="00AD7C83">
        <w:rPr>
          <w:rFonts w:ascii="Times New Roman" w:hAnsi="Times New Roman" w:cs="Times New Roman"/>
          <w:b/>
          <w:color w:val="000000"/>
          <w:sz w:val="24"/>
          <w:szCs w:val="24"/>
        </w:rPr>
        <w:t xml:space="preserve"> DE LICITAÇÃO Nº </w:t>
      </w:r>
      <w:r w:rsidR="008E401E" w:rsidRPr="00AD7C83">
        <w:rPr>
          <w:rFonts w:ascii="Times New Roman" w:hAnsi="Times New Roman" w:cs="Times New Roman"/>
          <w:b/>
          <w:color w:val="FF0000"/>
          <w:sz w:val="24"/>
          <w:szCs w:val="24"/>
        </w:rPr>
        <w:t>010/2026</w:t>
      </w:r>
    </w:p>
    <w:p w14:paraId="29CDC443" w14:textId="77777777" w:rsidR="00D00012" w:rsidRPr="00AD7C83" w:rsidRDefault="00D00012" w:rsidP="00D77736">
      <w:pPr>
        <w:spacing w:after="0" w:line="360" w:lineRule="auto"/>
        <w:ind w:right="-2"/>
        <w:jc w:val="center"/>
        <w:rPr>
          <w:rFonts w:ascii="Times New Roman" w:hAnsi="Times New Roman" w:cs="Times New Roman"/>
          <w:b/>
          <w:sz w:val="24"/>
          <w:szCs w:val="24"/>
        </w:rPr>
      </w:pPr>
    </w:p>
    <w:p w14:paraId="55EEF736" w14:textId="24F5ECE6" w:rsidR="00D00012" w:rsidRPr="00AD7C83" w:rsidRDefault="00D00012" w:rsidP="00D77736">
      <w:pPr>
        <w:spacing w:after="0" w:line="360" w:lineRule="auto"/>
        <w:ind w:right="-2"/>
        <w:jc w:val="center"/>
        <w:rPr>
          <w:rFonts w:ascii="Times New Roman" w:hAnsi="Times New Roman" w:cs="Times New Roman"/>
          <w:b/>
          <w:sz w:val="24"/>
          <w:szCs w:val="24"/>
          <w:lang w:eastAsia="ar-SA"/>
        </w:rPr>
      </w:pPr>
      <w:r w:rsidRPr="00AD7C83">
        <w:rPr>
          <w:rFonts w:ascii="Times New Roman" w:hAnsi="Times New Roman" w:cs="Times New Roman"/>
          <w:b/>
          <w:sz w:val="24"/>
          <w:szCs w:val="24"/>
        </w:rPr>
        <w:t xml:space="preserve">PROCESSO ADMINISTRATIVO DIGITAL Nº </w:t>
      </w:r>
      <w:r w:rsidR="008E401E" w:rsidRPr="00AD7C83">
        <w:rPr>
          <w:rFonts w:ascii="Times New Roman" w:hAnsi="Times New Roman" w:cs="Times New Roman"/>
          <w:b/>
          <w:color w:val="FF0000"/>
          <w:sz w:val="24"/>
          <w:szCs w:val="24"/>
        </w:rPr>
        <w:t>1.717/2026</w:t>
      </w:r>
    </w:p>
    <w:p w14:paraId="4B8EA749" w14:textId="77777777" w:rsidR="00D00012" w:rsidRPr="00AD7C83" w:rsidRDefault="00D00012" w:rsidP="00D77736">
      <w:pPr>
        <w:pStyle w:val="corpo"/>
        <w:tabs>
          <w:tab w:val="left" w:pos="567"/>
          <w:tab w:val="left" w:pos="7230"/>
          <w:tab w:val="left" w:pos="7513"/>
          <w:tab w:val="left" w:pos="8222"/>
        </w:tabs>
        <w:spacing w:before="0" w:beforeAutospacing="0" w:after="0" w:afterAutospacing="0" w:line="360" w:lineRule="auto"/>
        <w:ind w:right="-2"/>
        <w:jc w:val="both"/>
        <w:rPr>
          <w:b/>
        </w:rPr>
      </w:pPr>
    </w:p>
    <w:p w14:paraId="3AB47F1A" w14:textId="77777777" w:rsidR="00D00012" w:rsidRPr="00AD7C83" w:rsidRDefault="00D00012" w:rsidP="00D77736">
      <w:pPr>
        <w:spacing w:after="0" w:line="360" w:lineRule="auto"/>
        <w:ind w:right="-2"/>
        <w:jc w:val="center"/>
        <w:rPr>
          <w:rFonts w:ascii="Times New Roman" w:hAnsi="Times New Roman" w:cs="Times New Roman"/>
          <w:b/>
          <w:sz w:val="24"/>
          <w:szCs w:val="24"/>
        </w:rPr>
      </w:pPr>
    </w:p>
    <w:p w14:paraId="397CCB48" w14:textId="77777777" w:rsidR="00D00012" w:rsidRPr="00AD7C83" w:rsidRDefault="00D00012" w:rsidP="00D77736">
      <w:pPr>
        <w:spacing w:after="0" w:line="360" w:lineRule="auto"/>
        <w:ind w:right="-2"/>
        <w:jc w:val="center"/>
        <w:rPr>
          <w:rFonts w:ascii="Times New Roman" w:hAnsi="Times New Roman" w:cs="Times New Roman"/>
          <w:b/>
          <w:sz w:val="24"/>
          <w:szCs w:val="24"/>
        </w:rPr>
      </w:pPr>
      <w:r w:rsidRPr="00AD7C83">
        <w:rPr>
          <w:rFonts w:ascii="Times New Roman" w:hAnsi="Times New Roman" w:cs="Times New Roman"/>
          <w:b/>
          <w:sz w:val="24"/>
          <w:szCs w:val="24"/>
        </w:rPr>
        <w:t>DECLARAÇÃO NOS TERMOS DO INCISO XXXIII DO ARTIGO 7º DA CF</w:t>
      </w:r>
    </w:p>
    <w:p w14:paraId="038F63E6" w14:textId="77777777" w:rsidR="00D77736" w:rsidRPr="00AD7C83"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2EF820C2" w14:textId="77777777" w:rsidR="00D77736" w:rsidRPr="00AD7C83"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000D80C8" w14:textId="7E39E092" w:rsidR="00D00012" w:rsidRPr="00AD7C83" w:rsidRDefault="00D00012" w:rsidP="00D77736">
      <w:pPr>
        <w:autoSpaceDE w:val="0"/>
        <w:autoSpaceDN w:val="0"/>
        <w:adjustRightInd w:val="0"/>
        <w:spacing w:after="0" w:line="360" w:lineRule="auto"/>
        <w:ind w:firstLine="2268"/>
        <w:jc w:val="both"/>
        <w:rPr>
          <w:rFonts w:ascii="Times New Roman" w:hAnsi="Times New Roman" w:cs="Times New Roman"/>
          <w:b/>
          <w:bCs/>
          <w:sz w:val="24"/>
          <w:szCs w:val="24"/>
        </w:rPr>
      </w:pPr>
      <w:r w:rsidRPr="00AD7C83">
        <w:rPr>
          <w:rFonts w:ascii="Times New Roman" w:hAnsi="Times New Roman" w:cs="Times New Roman"/>
          <w:sz w:val="24"/>
          <w:szCs w:val="24"/>
        </w:rPr>
        <w:t xml:space="preserve">A empresa _________, inscrita no CNPJ: nº _________, sediada a __(endereço completo)__, (município), declara, em atendimento ao exigido no Edital desta Contratação Direta em sua forma Eletrônica sob nº </w:t>
      </w:r>
      <w:r w:rsidR="008E401E" w:rsidRPr="00AD7C83">
        <w:rPr>
          <w:rFonts w:ascii="Times New Roman" w:hAnsi="Times New Roman" w:cs="Times New Roman"/>
          <w:color w:val="FF0000"/>
          <w:sz w:val="24"/>
          <w:szCs w:val="24"/>
        </w:rPr>
        <w:t>010/2026</w:t>
      </w:r>
      <w:r w:rsidRPr="00AD7C83">
        <w:rPr>
          <w:rFonts w:ascii="Times New Roman" w:hAnsi="Times New Roman" w:cs="Times New Roman"/>
          <w:sz w:val="24"/>
          <w:szCs w:val="24"/>
        </w:rPr>
        <w:t xml:space="preserve">,  que a empresa não utiliza menores de 18 (dezoito) anos em trabalhos noturnos, perigosos ou insalubres, e nem menores de 16 (dezesseis) anos para qualquer trabalho, salvo na condição de aprendiz a partir de 14 (quatorze) anos, em conformidade com o </w:t>
      </w:r>
      <w:r w:rsidRPr="00AD7C83">
        <w:rPr>
          <w:rFonts w:ascii="Times New Roman" w:hAnsi="Times New Roman" w:cs="Times New Roman"/>
          <w:b/>
          <w:bCs/>
          <w:sz w:val="24"/>
          <w:szCs w:val="24"/>
        </w:rPr>
        <w:t>Inciso XXXIII, do artigo 7º da Constituição Federal.</w:t>
      </w:r>
    </w:p>
    <w:p w14:paraId="21122504" w14:textId="77777777" w:rsidR="00D00012" w:rsidRPr="00AD7C83" w:rsidRDefault="00D00012" w:rsidP="00D77736">
      <w:pPr>
        <w:autoSpaceDE w:val="0"/>
        <w:autoSpaceDN w:val="0"/>
        <w:adjustRightInd w:val="0"/>
        <w:spacing w:after="0" w:line="360" w:lineRule="auto"/>
        <w:ind w:right="-2"/>
        <w:jc w:val="both"/>
        <w:rPr>
          <w:rFonts w:ascii="Times New Roman" w:hAnsi="Times New Roman" w:cs="Times New Roman"/>
          <w:b/>
          <w:bCs/>
          <w:sz w:val="24"/>
          <w:szCs w:val="24"/>
        </w:rPr>
      </w:pPr>
    </w:p>
    <w:p w14:paraId="5022D24F" w14:textId="77777777" w:rsidR="002D5DFD" w:rsidRPr="00AD7C83"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AD7C83">
        <w:rPr>
          <w:rFonts w:ascii="Times New Roman" w:eastAsia="Arial Unicode MS" w:hAnsi="Times New Roman" w:cs="Times New Roman"/>
          <w:sz w:val="24"/>
          <w:szCs w:val="24"/>
        </w:rPr>
        <w:t xml:space="preserve">_____________________, ____, em_____ de____________ </w:t>
      </w:r>
      <w:proofErr w:type="spellStart"/>
      <w:r w:rsidRPr="00AD7C83">
        <w:rPr>
          <w:rFonts w:ascii="Times New Roman" w:eastAsia="Arial Unicode MS" w:hAnsi="Times New Roman" w:cs="Times New Roman"/>
          <w:sz w:val="24"/>
          <w:szCs w:val="24"/>
        </w:rPr>
        <w:t>de</w:t>
      </w:r>
      <w:proofErr w:type="spellEnd"/>
      <w:r w:rsidRPr="00AD7C83">
        <w:rPr>
          <w:rFonts w:ascii="Times New Roman" w:eastAsia="Arial Unicode MS" w:hAnsi="Times New Roman" w:cs="Times New Roman"/>
          <w:sz w:val="24"/>
          <w:szCs w:val="24"/>
        </w:rPr>
        <w:t xml:space="preserve"> ________.</w:t>
      </w:r>
    </w:p>
    <w:p w14:paraId="62EB0F97" w14:textId="77777777" w:rsidR="002D5DFD" w:rsidRPr="00AD7C83"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6EC20D76" w14:textId="77777777" w:rsidR="002D5DFD" w:rsidRPr="00AD7C83"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AD7C83">
        <w:rPr>
          <w:rFonts w:ascii="Times New Roman" w:hAnsi="Times New Roman" w:cs="Times New Roman"/>
          <w:color w:val="000000"/>
          <w:sz w:val="24"/>
          <w:szCs w:val="24"/>
        </w:rPr>
        <w:t>__________________________________________________________</w:t>
      </w:r>
    </w:p>
    <w:p w14:paraId="258B6081" w14:textId="77777777" w:rsidR="00D00012" w:rsidRPr="00AD7C83"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AD7C83">
        <w:rPr>
          <w:rFonts w:ascii="Times New Roman" w:hAnsi="Times New Roman" w:cs="Times New Roman"/>
          <w:color w:val="000000"/>
          <w:sz w:val="24"/>
          <w:szCs w:val="24"/>
        </w:rPr>
        <w:t>Nome Completo do Proprietário ou Representante Legal e Qualificação na Empresa</w:t>
      </w:r>
    </w:p>
    <w:p w14:paraId="6F01F96C" w14:textId="77777777" w:rsidR="00D00012" w:rsidRPr="00AD7C83" w:rsidRDefault="00D00012" w:rsidP="00D77736">
      <w:pPr>
        <w:autoSpaceDE w:val="0"/>
        <w:autoSpaceDN w:val="0"/>
        <w:adjustRightInd w:val="0"/>
        <w:spacing w:after="0" w:line="360" w:lineRule="auto"/>
        <w:ind w:right="-2"/>
        <w:jc w:val="right"/>
        <w:rPr>
          <w:rFonts w:ascii="Times New Roman" w:hAnsi="Times New Roman" w:cs="Times New Roman"/>
          <w:sz w:val="24"/>
          <w:szCs w:val="24"/>
        </w:rPr>
      </w:pPr>
      <w:r w:rsidRPr="00AD7C83">
        <w:rPr>
          <w:rFonts w:ascii="Times New Roman" w:hAnsi="Times New Roman" w:cs="Times New Roman"/>
          <w:sz w:val="24"/>
          <w:szCs w:val="24"/>
        </w:rPr>
        <w:br w:type="page"/>
      </w:r>
    </w:p>
    <w:p w14:paraId="39CA85CB" w14:textId="77777777" w:rsidR="00D00012" w:rsidRPr="00AD7C83" w:rsidRDefault="00D00012" w:rsidP="00D77736">
      <w:pPr>
        <w:pStyle w:val="Corpo0"/>
        <w:shd w:val="clear" w:color="auto" w:fill="BFBFBF"/>
        <w:spacing w:line="360" w:lineRule="auto"/>
        <w:ind w:right="-2"/>
        <w:jc w:val="center"/>
        <w:rPr>
          <w:b/>
          <w:bCs/>
          <w:color w:val="auto"/>
          <w:sz w:val="24"/>
          <w:szCs w:val="24"/>
        </w:rPr>
      </w:pPr>
      <w:r w:rsidRPr="00AD7C83">
        <w:rPr>
          <w:b/>
          <w:color w:val="auto"/>
          <w:sz w:val="24"/>
          <w:szCs w:val="24"/>
        </w:rPr>
        <w:lastRenderedPageBreak/>
        <w:t>ANEXO VI</w:t>
      </w:r>
      <w:r w:rsidR="002D5DFD" w:rsidRPr="00AD7C83">
        <w:rPr>
          <w:b/>
          <w:color w:val="auto"/>
          <w:sz w:val="24"/>
          <w:szCs w:val="24"/>
        </w:rPr>
        <w:t>I</w:t>
      </w:r>
    </w:p>
    <w:p w14:paraId="297B8368" w14:textId="77777777" w:rsidR="00D00012" w:rsidRPr="00AD7C83" w:rsidRDefault="00D00012" w:rsidP="00D77736">
      <w:pPr>
        <w:pStyle w:val="Corpo0"/>
        <w:spacing w:line="360" w:lineRule="auto"/>
        <w:ind w:right="-2"/>
        <w:jc w:val="both"/>
        <w:rPr>
          <w:b/>
          <w:color w:val="auto"/>
          <w:sz w:val="24"/>
          <w:szCs w:val="24"/>
        </w:rPr>
      </w:pPr>
    </w:p>
    <w:p w14:paraId="026CEB47" w14:textId="77777777" w:rsidR="00D00012" w:rsidRPr="00AD7C83" w:rsidRDefault="00D00012" w:rsidP="00D77736">
      <w:pPr>
        <w:tabs>
          <w:tab w:val="left" w:pos="5533"/>
        </w:tabs>
        <w:spacing w:after="0" w:line="360" w:lineRule="auto"/>
        <w:jc w:val="center"/>
        <w:rPr>
          <w:rFonts w:ascii="Times New Roman" w:eastAsia="Arial Unicode MS" w:hAnsi="Times New Roman" w:cs="Times New Roman"/>
          <w:b/>
          <w:sz w:val="24"/>
          <w:szCs w:val="24"/>
        </w:rPr>
      </w:pPr>
    </w:p>
    <w:p w14:paraId="278AA2A4" w14:textId="77777777" w:rsidR="00D00012" w:rsidRPr="00AD7C83" w:rsidRDefault="00D00012" w:rsidP="00D77736">
      <w:pPr>
        <w:spacing w:after="0" w:line="360" w:lineRule="auto"/>
        <w:ind w:right="-2"/>
        <w:jc w:val="center"/>
        <w:rPr>
          <w:rFonts w:ascii="Times New Roman" w:hAnsi="Times New Roman" w:cs="Times New Roman"/>
          <w:b/>
          <w:sz w:val="24"/>
          <w:szCs w:val="24"/>
        </w:rPr>
      </w:pPr>
      <w:r w:rsidRPr="00AD7C83">
        <w:rPr>
          <w:rFonts w:ascii="Times New Roman" w:hAnsi="Times New Roman" w:cs="Times New Roman"/>
          <w:b/>
          <w:sz w:val="24"/>
          <w:szCs w:val="24"/>
        </w:rPr>
        <w:t>DECLARAÇÃO DE INEXISTÊNCIA DE SERVIDORES PÚBLICOS NO QUADRO DE PESSOAL</w:t>
      </w:r>
    </w:p>
    <w:p w14:paraId="0C8E28A1" w14:textId="77777777" w:rsidR="00D00012" w:rsidRPr="00AD7C83" w:rsidRDefault="00D00012" w:rsidP="00D77736">
      <w:pPr>
        <w:spacing w:after="0" w:line="360" w:lineRule="auto"/>
        <w:ind w:right="-2"/>
        <w:jc w:val="center"/>
        <w:rPr>
          <w:rFonts w:ascii="Times New Roman" w:hAnsi="Times New Roman" w:cs="Times New Roman"/>
          <w:b/>
          <w:sz w:val="24"/>
          <w:szCs w:val="24"/>
        </w:rPr>
      </w:pPr>
    </w:p>
    <w:p w14:paraId="44B951B3" w14:textId="1B296B90" w:rsidR="00D00012" w:rsidRPr="00AD7C83" w:rsidRDefault="00B071AE" w:rsidP="00D77736">
      <w:pPr>
        <w:spacing w:after="0" w:line="360" w:lineRule="auto"/>
        <w:ind w:right="-2"/>
        <w:jc w:val="center"/>
        <w:rPr>
          <w:rFonts w:ascii="Times New Roman" w:hAnsi="Times New Roman" w:cs="Times New Roman"/>
          <w:b/>
          <w:sz w:val="24"/>
          <w:szCs w:val="24"/>
        </w:rPr>
      </w:pPr>
      <w:r w:rsidRPr="00AD7C83">
        <w:rPr>
          <w:rFonts w:ascii="Times New Roman" w:hAnsi="Times New Roman" w:cs="Times New Roman"/>
          <w:b/>
          <w:color w:val="000000"/>
          <w:sz w:val="24"/>
          <w:szCs w:val="24"/>
        </w:rPr>
        <w:t>DISPENSA</w:t>
      </w:r>
      <w:r w:rsidR="00D00012" w:rsidRPr="00AD7C83">
        <w:rPr>
          <w:rFonts w:ascii="Times New Roman" w:hAnsi="Times New Roman" w:cs="Times New Roman"/>
          <w:b/>
          <w:color w:val="000000"/>
          <w:sz w:val="24"/>
          <w:szCs w:val="24"/>
        </w:rPr>
        <w:t xml:space="preserve"> DE LICITAÇÃO Nº </w:t>
      </w:r>
      <w:r w:rsidR="008E401E" w:rsidRPr="00AD7C83">
        <w:rPr>
          <w:rFonts w:ascii="Times New Roman" w:hAnsi="Times New Roman" w:cs="Times New Roman"/>
          <w:b/>
          <w:color w:val="FF0000"/>
          <w:sz w:val="24"/>
          <w:szCs w:val="24"/>
        </w:rPr>
        <w:t>010/2026</w:t>
      </w:r>
    </w:p>
    <w:p w14:paraId="1480161F" w14:textId="77777777" w:rsidR="00D00012" w:rsidRPr="00AD7C83" w:rsidRDefault="00D00012" w:rsidP="00D77736">
      <w:pPr>
        <w:spacing w:after="0" w:line="360" w:lineRule="auto"/>
        <w:ind w:right="-2"/>
        <w:jc w:val="center"/>
        <w:rPr>
          <w:rFonts w:ascii="Times New Roman" w:hAnsi="Times New Roman" w:cs="Times New Roman"/>
          <w:b/>
          <w:sz w:val="24"/>
          <w:szCs w:val="24"/>
        </w:rPr>
      </w:pPr>
    </w:p>
    <w:p w14:paraId="10DD71CA" w14:textId="24BF65C0" w:rsidR="00D00012" w:rsidRPr="00AD7C83" w:rsidRDefault="00D00012" w:rsidP="00D77736">
      <w:pPr>
        <w:spacing w:after="0" w:line="360" w:lineRule="auto"/>
        <w:ind w:right="-2"/>
        <w:jc w:val="center"/>
        <w:rPr>
          <w:rFonts w:ascii="Times New Roman" w:hAnsi="Times New Roman" w:cs="Times New Roman"/>
          <w:b/>
          <w:sz w:val="24"/>
          <w:szCs w:val="24"/>
        </w:rPr>
      </w:pPr>
      <w:r w:rsidRPr="00AD7C83">
        <w:rPr>
          <w:rFonts w:ascii="Times New Roman" w:hAnsi="Times New Roman" w:cs="Times New Roman"/>
          <w:b/>
          <w:sz w:val="24"/>
          <w:szCs w:val="24"/>
        </w:rPr>
        <w:t xml:space="preserve">PROCESSO ADMINISTRATIVO DIGITAL Nº </w:t>
      </w:r>
      <w:r w:rsidR="008E401E" w:rsidRPr="00AD7C83">
        <w:rPr>
          <w:rFonts w:ascii="Times New Roman" w:hAnsi="Times New Roman" w:cs="Times New Roman"/>
          <w:b/>
          <w:color w:val="FF0000"/>
          <w:sz w:val="24"/>
          <w:szCs w:val="24"/>
        </w:rPr>
        <w:t>1.717/2026</w:t>
      </w:r>
    </w:p>
    <w:p w14:paraId="1A6313A6" w14:textId="77777777" w:rsidR="00D00012" w:rsidRPr="00AD7C83" w:rsidRDefault="00D00012" w:rsidP="00D77736">
      <w:pPr>
        <w:tabs>
          <w:tab w:val="left" w:pos="5533"/>
        </w:tabs>
        <w:spacing w:after="0" w:line="360" w:lineRule="auto"/>
        <w:jc w:val="both"/>
        <w:rPr>
          <w:rFonts w:ascii="Times New Roman" w:eastAsia="Arial Unicode MS" w:hAnsi="Times New Roman" w:cs="Times New Roman"/>
          <w:sz w:val="24"/>
          <w:szCs w:val="24"/>
        </w:rPr>
      </w:pPr>
    </w:p>
    <w:p w14:paraId="65F582CC" w14:textId="77777777" w:rsidR="00D00012" w:rsidRPr="00AD7C83" w:rsidRDefault="00D00012" w:rsidP="00D77736">
      <w:pPr>
        <w:tabs>
          <w:tab w:val="left" w:pos="5533"/>
        </w:tabs>
        <w:spacing w:after="0" w:line="360" w:lineRule="auto"/>
        <w:jc w:val="both"/>
        <w:rPr>
          <w:rFonts w:ascii="Times New Roman" w:eastAsia="Arial Unicode MS" w:hAnsi="Times New Roman" w:cs="Times New Roman"/>
          <w:sz w:val="24"/>
          <w:szCs w:val="24"/>
        </w:rPr>
      </w:pPr>
    </w:p>
    <w:p w14:paraId="16A7AE7E" w14:textId="4E2D9132" w:rsidR="00D00012" w:rsidRPr="00AD7C83" w:rsidRDefault="00D00012" w:rsidP="00F969BC">
      <w:pPr>
        <w:spacing w:after="0" w:line="360" w:lineRule="auto"/>
        <w:ind w:firstLine="2268"/>
        <w:jc w:val="both"/>
        <w:rPr>
          <w:rFonts w:ascii="Times New Roman" w:eastAsia="Arial Unicode MS" w:hAnsi="Times New Roman" w:cs="Times New Roman"/>
          <w:sz w:val="24"/>
          <w:szCs w:val="24"/>
        </w:rPr>
      </w:pPr>
      <w:r w:rsidRPr="00AD7C83">
        <w:rPr>
          <w:rFonts w:ascii="Times New Roman" w:hAnsi="Times New Roman" w:cs="Times New Roman"/>
          <w:sz w:val="24"/>
          <w:szCs w:val="24"/>
        </w:rPr>
        <w:t>A empresa _________, inscrita no CNPJ: nº _________, sediada a __(endereço completo)__, (município), declara sob as penas da Lei, em atendimento ao exigido no Edital desta Contratação Direta</w:t>
      </w:r>
      <w:r w:rsidRPr="00AD7C83">
        <w:rPr>
          <w:rFonts w:ascii="Times New Roman" w:hAnsi="Times New Roman" w:cs="Times New Roman"/>
          <w:b/>
          <w:sz w:val="24"/>
          <w:szCs w:val="24"/>
        </w:rPr>
        <w:t xml:space="preserve"> em sua forma Eletrônica N° </w:t>
      </w:r>
      <w:r w:rsidR="008E401E" w:rsidRPr="00AD7C83">
        <w:rPr>
          <w:rFonts w:ascii="Times New Roman" w:hAnsi="Times New Roman" w:cs="Times New Roman"/>
          <w:b/>
          <w:color w:val="FF0000"/>
          <w:sz w:val="24"/>
          <w:szCs w:val="24"/>
        </w:rPr>
        <w:t>010/2026</w:t>
      </w:r>
      <w:r w:rsidRPr="00AD7C83">
        <w:rPr>
          <w:rFonts w:ascii="Times New Roman" w:hAnsi="Times New Roman" w:cs="Times New Roman"/>
          <w:sz w:val="24"/>
          <w:szCs w:val="24"/>
        </w:rPr>
        <w:t>, que não possui em seu quadro de pessoal, qualquer servidor efetivo ou comissionado ou empregado do Poder Executivo do Município de Cerejeiras – RO, ou Sociedade de Economia Mista do Órgão Contratante, exercendo funções técnicas, gerenciais, comerciais, administrativas ou societárias.</w:t>
      </w:r>
    </w:p>
    <w:p w14:paraId="39DDDE35" w14:textId="77777777" w:rsidR="00D00012" w:rsidRPr="00AD7C83" w:rsidRDefault="00D00012" w:rsidP="00D77736">
      <w:pPr>
        <w:tabs>
          <w:tab w:val="left" w:pos="5533"/>
        </w:tabs>
        <w:spacing w:after="0" w:line="360" w:lineRule="auto"/>
        <w:jc w:val="both"/>
        <w:rPr>
          <w:rFonts w:ascii="Times New Roman" w:eastAsia="Arial Unicode MS" w:hAnsi="Times New Roman" w:cs="Times New Roman"/>
          <w:sz w:val="24"/>
          <w:szCs w:val="24"/>
        </w:rPr>
      </w:pPr>
    </w:p>
    <w:p w14:paraId="0FA26735" w14:textId="77777777" w:rsidR="002D5DFD" w:rsidRPr="00AD7C83"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AD7C83">
        <w:rPr>
          <w:rFonts w:ascii="Times New Roman" w:eastAsia="Arial Unicode MS" w:hAnsi="Times New Roman" w:cs="Times New Roman"/>
          <w:sz w:val="24"/>
          <w:szCs w:val="24"/>
        </w:rPr>
        <w:t xml:space="preserve">_____________________, ____, em_____ de____________ </w:t>
      </w:r>
      <w:proofErr w:type="spellStart"/>
      <w:r w:rsidRPr="00AD7C83">
        <w:rPr>
          <w:rFonts w:ascii="Times New Roman" w:eastAsia="Arial Unicode MS" w:hAnsi="Times New Roman" w:cs="Times New Roman"/>
          <w:sz w:val="24"/>
          <w:szCs w:val="24"/>
        </w:rPr>
        <w:t>de</w:t>
      </w:r>
      <w:proofErr w:type="spellEnd"/>
      <w:r w:rsidRPr="00AD7C83">
        <w:rPr>
          <w:rFonts w:ascii="Times New Roman" w:eastAsia="Arial Unicode MS" w:hAnsi="Times New Roman" w:cs="Times New Roman"/>
          <w:sz w:val="24"/>
          <w:szCs w:val="24"/>
        </w:rPr>
        <w:t xml:space="preserve"> ________.</w:t>
      </w:r>
    </w:p>
    <w:p w14:paraId="645E0876" w14:textId="77777777" w:rsidR="002D5DFD" w:rsidRPr="00AD7C83"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06777727" w14:textId="77777777" w:rsidR="002D5DFD" w:rsidRPr="00AD7C83"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AD7C83">
        <w:rPr>
          <w:rFonts w:ascii="Times New Roman" w:hAnsi="Times New Roman" w:cs="Times New Roman"/>
          <w:color w:val="000000"/>
          <w:sz w:val="24"/>
          <w:szCs w:val="24"/>
        </w:rPr>
        <w:t>__________________________________________________________</w:t>
      </w:r>
    </w:p>
    <w:p w14:paraId="3022D64E" w14:textId="77777777" w:rsidR="00D00012" w:rsidRPr="00AD7C83" w:rsidRDefault="002D5DFD" w:rsidP="002D5DFD">
      <w:pPr>
        <w:autoSpaceDE w:val="0"/>
        <w:autoSpaceDN w:val="0"/>
        <w:adjustRightInd w:val="0"/>
        <w:spacing w:after="0" w:line="360" w:lineRule="auto"/>
        <w:ind w:right="-2"/>
        <w:jc w:val="right"/>
        <w:rPr>
          <w:rFonts w:ascii="Times New Roman" w:hAnsi="Times New Roman" w:cs="Times New Roman"/>
          <w:sz w:val="24"/>
          <w:szCs w:val="24"/>
        </w:rPr>
      </w:pPr>
      <w:r w:rsidRPr="00AD7C83">
        <w:rPr>
          <w:rFonts w:ascii="Times New Roman" w:hAnsi="Times New Roman" w:cs="Times New Roman"/>
          <w:color w:val="000000"/>
          <w:sz w:val="24"/>
          <w:szCs w:val="24"/>
        </w:rPr>
        <w:t>Nome Completo do Proprietário ou Representante Legal e Qualificação na Empresa</w:t>
      </w:r>
      <w:r w:rsidRPr="00AD7C83">
        <w:rPr>
          <w:rFonts w:ascii="Times New Roman" w:hAnsi="Times New Roman" w:cs="Times New Roman"/>
          <w:b/>
          <w:sz w:val="24"/>
          <w:szCs w:val="24"/>
        </w:rPr>
        <w:t xml:space="preserve"> </w:t>
      </w:r>
      <w:r w:rsidR="00D00012" w:rsidRPr="00AD7C83">
        <w:rPr>
          <w:rFonts w:ascii="Times New Roman" w:hAnsi="Times New Roman" w:cs="Times New Roman"/>
          <w:b/>
          <w:sz w:val="24"/>
          <w:szCs w:val="24"/>
        </w:rPr>
        <w:br w:type="page"/>
      </w:r>
    </w:p>
    <w:p w14:paraId="43843E96" w14:textId="77777777" w:rsidR="00D00012" w:rsidRPr="00AD7C83" w:rsidRDefault="00D00012" w:rsidP="00D77736">
      <w:pPr>
        <w:pStyle w:val="Corpo0"/>
        <w:shd w:val="clear" w:color="auto" w:fill="BFBFBF"/>
        <w:spacing w:line="360" w:lineRule="auto"/>
        <w:ind w:right="-2"/>
        <w:jc w:val="center"/>
        <w:rPr>
          <w:b/>
          <w:bCs/>
          <w:color w:val="auto"/>
          <w:sz w:val="24"/>
          <w:szCs w:val="24"/>
        </w:rPr>
      </w:pPr>
      <w:r w:rsidRPr="00AD7C83">
        <w:rPr>
          <w:b/>
          <w:color w:val="auto"/>
          <w:sz w:val="24"/>
          <w:szCs w:val="24"/>
        </w:rPr>
        <w:lastRenderedPageBreak/>
        <w:t>ANEXO VII</w:t>
      </w:r>
      <w:r w:rsidR="002D5DFD" w:rsidRPr="00AD7C83">
        <w:rPr>
          <w:b/>
          <w:color w:val="auto"/>
          <w:sz w:val="24"/>
          <w:szCs w:val="24"/>
        </w:rPr>
        <w:t>I</w:t>
      </w:r>
    </w:p>
    <w:p w14:paraId="4361C893" w14:textId="77777777" w:rsidR="00D00012" w:rsidRPr="00AD7C83" w:rsidRDefault="00D00012" w:rsidP="00D77736">
      <w:pPr>
        <w:pStyle w:val="Corpo0"/>
        <w:spacing w:line="360" w:lineRule="auto"/>
        <w:ind w:right="-2"/>
        <w:jc w:val="both"/>
        <w:rPr>
          <w:b/>
          <w:color w:val="auto"/>
          <w:sz w:val="24"/>
          <w:szCs w:val="24"/>
        </w:rPr>
      </w:pPr>
    </w:p>
    <w:p w14:paraId="19587F34" w14:textId="77777777" w:rsidR="00D00012" w:rsidRPr="00AD7C83" w:rsidRDefault="00D00012" w:rsidP="00D77736">
      <w:pPr>
        <w:spacing w:after="0" w:line="360" w:lineRule="auto"/>
        <w:ind w:right="-2"/>
        <w:jc w:val="center"/>
        <w:rPr>
          <w:rFonts w:ascii="Times New Roman" w:hAnsi="Times New Roman" w:cs="Times New Roman"/>
          <w:b/>
          <w:sz w:val="24"/>
          <w:szCs w:val="24"/>
        </w:rPr>
      </w:pPr>
      <w:r w:rsidRPr="00AD7C83">
        <w:rPr>
          <w:rFonts w:ascii="Times New Roman" w:hAnsi="Times New Roman" w:cs="Times New Roman"/>
          <w:b/>
          <w:sz w:val="24"/>
          <w:szCs w:val="24"/>
        </w:rPr>
        <w:t>DECLARAÇÃO DE INIDONEIDADE</w:t>
      </w:r>
    </w:p>
    <w:p w14:paraId="7314B286" w14:textId="77777777" w:rsidR="00D00012" w:rsidRPr="00AD7C83" w:rsidRDefault="00D00012" w:rsidP="00D77736">
      <w:pPr>
        <w:spacing w:after="0" w:line="360" w:lineRule="auto"/>
        <w:ind w:right="-2"/>
        <w:jc w:val="center"/>
        <w:rPr>
          <w:rFonts w:ascii="Times New Roman" w:hAnsi="Times New Roman" w:cs="Times New Roman"/>
          <w:b/>
          <w:sz w:val="24"/>
          <w:szCs w:val="24"/>
        </w:rPr>
      </w:pPr>
    </w:p>
    <w:p w14:paraId="7C11A734" w14:textId="2AD36EDB" w:rsidR="00D00012" w:rsidRPr="00AD7C83" w:rsidRDefault="00B071AE" w:rsidP="00D77736">
      <w:pPr>
        <w:spacing w:after="0" w:line="360" w:lineRule="auto"/>
        <w:ind w:right="-2"/>
        <w:jc w:val="center"/>
        <w:rPr>
          <w:rFonts w:ascii="Times New Roman" w:hAnsi="Times New Roman" w:cs="Times New Roman"/>
          <w:b/>
          <w:sz w:val="24"/>
          <w:szCs w:val="24"/>
        </w:rPr>
      </w:pPr>
      <w:r w:rsidRPr="00AD7C83">
        <w:rPr>
          <w:rFonts w:ascii="Times New Roman" w:hAnsi="Times New Roman" w:cs="Times New Roman"/>
          <w:b/>
          <w:color w:val="000000"/>
          <w:sz w:val="24"/>
          <w:szCs w:val="24"/>
        </w:rPr>
        <w:t>DISPENSA</w:t>
      </w:r>
      <w:r w:rsidR="00D00012" w:rsidRPr="00AD7C83">
        <w:rPr>
          <w:rFonts w:ascii="Times New Roman" w:hAnsi="Times New Roman" w:cs="Times New Roman"/>
          <w:b/>
          <w:color w:val="000000"/>
          <w:sz w:val="24"/>
          <w:szCs w:val="24"/>
        </w:rPr>
        <w:t xml:space="preserve"> DE LICITAÇÃO Nº </w:t>
      </w:r>
      <w:r w:rsidR="008E401E" w:rsidRPr="00AD7C83">
        <w:rPr>
          <w:rFonts w:ascii="Times New Roman" w:hAnsi="Times New Roman" w:cs="Times New Roman"/>
          <w:b/>
          <w:color w:val="FF0000"/>
          <w:sz w:val="24"/>
          <w:szCs w:val="24"/>
        </w:rPr>
        <w:t>010/2026</w:t>
      </w:r>
    </w:p>
    <w:p w14:paraId="4C485EB7" w14:textId="77777777" w:rsidR="00D00012" w:rsidRPr="00AD7C83" w:rsidRDefault="00D00012" w:rsidP="00D77736">
      <w:pPr>
        <w:spacing w:after="0" w:line="360" w:lineRule="auto"/>
        <w:ind w:right="-2"/>
        <w:jc w:val="center"/>
        <w:rPr>
          <w:rFonts w:ascii="Times New Roman" w:hAnsi="Times New Roman" w:cs="Times New Roman"/>
          <w:b/>
          <w:sz w:val="24"/>
          <w:szCs w:val="24"/>
        </w:rPr>
      </w:pPr>
    </w:p>
    <w:p w14:paraId="0F6670D2" w14:textId="28B0CE2B" w:rsidR="00D00012" w:rsidRPr="00AD7C83" w:rsidRDefault="00D00012" w:rsidP="00D77736">
      <w:pPr>
        <w:spacing w:after="0" w:line="360" w:lineRule="auto"/>
        <w:ind w:right="-2"/>
        <w:jc w:val="center"/>
        <w:rPr>
          <w:rFonts w:ascii="Times New Roman" w:hAnsi="Times New Roman" w:cs="Times New Roman"/>
          <w:b/>
          <w:sz w:val="24"/>
          <w:szCs w:val="24"/>
        </w:rPr>
      </w:pPr>
      <w:r w:rsidRPr="00AD7C83">
        <w:rPr>
          <w:rFonts w:ascii="Times New Roman" w:hAnsi="Times New Roman" w:cs="Times New Roman"/>
          <w:b/>
          <w:sz w:val="24"/>
          <w:szCs w:val="24"/>
        </w:rPr>
        <w:t xml:space="preserve">PROCESSO ADMINISTRATIVO DIGITAL Nº </w:t>
      </w:r>
      <w:r w:rsidR="008E401E" w:rsidRPr="00AD7C83">
        <w:rPr>
          <w:rFonts w:ascii="Times New Roman" w:hAnsi="Times New Roman" w:cs="Times New Roman"/>
          <w:b/>
          <w:color w:val="FF0000"/>
          <w:sz w:val="24"/>
          <w:szCs w:val="24"/>
        </w:rPr>
        <w:t>1.717/2026</w:t>
      </w:r>
    </w:p>
    <w:p w14:paraId="6802CFB3" w14:textId="77777777" w:rsidR="00D77736" w:rsidRPr="00AD7C83"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4EE6F4B2" w14:textId="77777777" w:rsidR="00D77736" w:rsidRPr="00AD7C83"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0D46355F" w14:textId="77777777" w:rsidR="00D00012" w:rsidRPr="00AD7C83"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r w:rsidRPr="00AD7C83">
        <w:rPr>
          <w:rFonts w:ascii="Times New Roman" w:hAnsi="Times New Roman" w:cs="Times New Roman"/>
          <w:sz w:val="24"/>
          <w:szCs w:val="24"/>
        </w:rPr>
        <w:t>A empresa __________, inscrita no CNPJ/MF nº. ____________, sediada na __(endereço completo)__, (município), Estado de _______, CEP ______, através de seu representante legal abaixo assinado, com cumprimento na Lei e do Edital desta Contratação Direta,</w:t>
      </w:r>
      <w:r w:rsidRPr="00AD7C83">
        <w:rPr>
          <w:rFonts w:ascii="Times New Roman" w:hAnsi="Times New Roman" w:cs="Times New Roman"/>
          <w:b/>
          <w:sz w:val="24"/>
          <w:szCs w:val="24"/>
        </w:rPr>
        <w:t xml:space="preserve"> </w:t>
      </w:r>
      <w:r w:rsidRPr="00AD7C83">
        <w:rPr>
          <w:rFonts w:ascii="Times New Roman" w:hAnsi="Times New Roman" w:cs="Times New Roman"/>
          <w:sz w:val="24"/>
          <w:szCs w:val="24"/>
        </w:rPr>
        <w:t>DECLARA, sob as penas da lei, que: Está apta a tomar parte do processo licitatório, tendo em vista inexistir contra a mesma Declaração de Inidoneidade emitida por órgão de Administração Pública Federal, Estadual, Municipal ou do Distrito Federal, bem como que até a presente data não sofreu quaisquer punições junto a Prefeitura Municipal de Cerejeiras – RO.</w:t>
      </w:r>
    </w:p>
    <w:p w14:paraId="597A35C8" w14:textId="77777777" w:rsidR="00D00012" w:rsidRPr="00AD7C83" w:rsidRDefault="00D00012" w:rsidP="00D77736">
      <w:pPr>
        <w:autoSpaceDE w:val="0"/>
        <w:autoSpaceDN w:val="0"/>
        <w:adjustRightInd w:val="0"/>
        <w:spacing w:after="0" w:line="360" w:lineRule="auto"/>
        <w:ind w:firstLine="2268"/>
        <w:rPr>
          <w:rFonts w:ascii="Times New Roman" w:hAnsi="Times New Roman" w:cs="Times New Roman"/>
          <w:sz w:val="24"/>
          <w:szCs w:val="24"/>
        </w:rPr>
      </w:pPr>
    </w:p>
    <w:p w14:paraId="406E234E" w14:textId="77777777" w:rsidR="00D00012" w:rsidRPr="00AD7C83" w:rsidRDefault="00D00012" w:rsidP="00D77736">
      <w:pPr>
        <w:overflowPunct w:val="0"/>
        <w:autoSpaceDE w:val="0"/>
        <w:autoSpaceDN w:val="0"/>
        <w:adjustRightInd w:val="0"/>
        <w:spacing w:after="0" w:line="360" w:lineRule="auto"/>
        <w:ind w:firstLine="2268"/>
        <w:textAlignment w:val="baseline"/>
        <w:rPr>
          <w:rFonts w:ascii="Times New Roman" w:eastAsia="Arial Unicode MS" w:hAnsi="Times New Roman" w:cs="Times New Roman"/>
          <w:sz w:val="24"/>
          <w:szCs w:val="24"/>
        </w:rPr>
      </w:pPr>
      <w:r w:rsidRPr="00AD7C83">
        <w:rPr>
          <w:rFonts w:ascii="Times New Roman" w:hAnsi="Times New Roman" w:cs="Times New Roman"/>
          <w:sz w:val="24"/>
          <w:szCs w:val="24"/>
        </w:rPr>
        <w:t>O que declaramos acima é verdade e por isso damos fé.</w:t>
      </w:r>
    </w:p>
    <w:p w14:paraId="5C4D4585" w14:textId="77777777" w:rsidR="00D00012" w:rsidRPr="00AD7C83" w:rsidRDefault="00D00012" w:rsidP="00D77736">
      <w:pPr>
        <w:overflowPunct w:val="0"/>
        <w:autoSpaceDE w:val="0"/>
        <w:autoSpaceDN w:val="0"/>
        <w:adjustRightInd w:val="0"/>
        <w:spacing w:after="0" w:line="360" w:lineRule="auto"/>
        <w:jc w:val="right"/>
        <w:textAlignment w:val="baseline"/>
        <w:rPr>
          <w:rFonts w:ascii="Times New Roman" w:eastAsia="Arial Unicode MS" w:hAnsi="Times New Roman" w:cs="Times New Roman"/>
          <w:sz w:val="24"/>
          <w:szCs w:val="24"/>
        </w:rPr>
      </w:pPr>
    </w:p>
    <w:p w14:paraId="1B70E585" w14:textId="77777777" w:rsidR="00D00012" w:rsidRPr="00AD7C83" w:rsidRDefault="00D00012" w:rsidP="00D77736">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AD7C83">
        <w:rPr>
          <w:rFonts w:ascii="Times New Roman" w:eastAsia="Arial Unicode MS" w:hAnsi="Times New Roman" w:cs="Times New Roman"/>
          <w:sz w:val="24"/>
          <w:szCs w:val="24"/>
        </w:rPr>
        <w:t xml:space="preserve">_____________________, ____, em_____ de____________ </w:t>
      </w:r>
      <w:proofErr w:type="spellStart"/>
      <w:r w:rsidRPr="00AD7C83">
        <w:rPr>
          <w:rFonts w:ascii="Times New Roman" w:eastAsia="Arial Unicode MS" w:hAnsi="Times New Roman" w:cs="Times New Roman"/>
          <w:sz w:val="24"/>
          <w:szCs w:val="24"/>
        </w:rPr>
        <w:t>de</w:t>
      </w:r>
      <w:proofErr w:type="spellEnd"/>
      <w:r w:rsidRPr="00AD7C83">
        <w:rPr>
          <w:rFonts w:ascii="Times New Roman" w:eastAsia="Arial Unicode MS" w:hAnsi="Times New Roman" w:cs="Times New Roman"/>
          <w:sz w:val="24"/>
          <w:szCs w:val="24"/>
        </w:rPr>
        <w:t xml:space="preserve"> ________.</w:t>
      </w:r>
    </w:p>
    <w:p w14:paraId="5521EFDD" w14:textId="77777777" w:rsidR="00D00012" w:rsidRPr="00AD7C83" w:rsidRDefault="00D00012" w:rsidP="00D77736">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11FBD53E" w14:textId="77777777" w:rsidR="00D00012" w:rsidRPr="00AD7C83" w:rsidRDefault="00D00012" w:rsidP="00D77736">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AD7C83">
        <w:rPr>
          <w:rFonts w:ascii="Times New Roman" w:hAnsi="Times New Roman" w:cs="Times New Roman"/>
          <w:color w:val="000000"/>
          <w:sz w:val="24"/>
          <w:szCs w:val="24"/>
        </w:rPr>
        <w:t>__________________________________________________________</w:t>
      </w:r>
    </w:p>
    <w:p w14:paraId="05306AD7" w14:textId="77777777" w:rsidR="00D00012" w:rsidRPr="00AD7C83" w:rsidRDefault="00D00012" w:rsidP="00D77736">
      <w:pPr>
        <w:spacing w:after="0"/>
        <w:jc w:val="center"/>
        <w:rPr>
          <w:rFonts w:ascii="Times New Roman" w:hAnsi="Times New Roman" w:cs="Times New Roman"/>
          <w:color w:val="000000"/>
          <w:sz w:val="24"/>
          <w:szCs w:val="24"/>
        </w:rPr>
      </w:pPr>
      <w:r w:rsidRPr="00AD7C83">
        <w:rPr>
          <w:rFonts w:ascii="Times New Roman" w:hAnsi="Times New Roman" w:cs="Times New Roman"/>
          <w:color w:val="000000"/>
          <w:sz w:val="24"/>
          <w:szCs w:val="24"/>
        </w:rPr>
        <w:t>Nome Completo do Proprietário ou Representante Legal e Qualificação na Empresa</w:t>
      </w:r>
    </w:p>
    <w:p w14:paraId="2D7F803D" w14:textId="77777777" w:rsidR="00C74923" w:rsidRPr="00AD7C83" w:rsidRDefault="00C74923">
      <w:pPr>
        <w:rPr>
          <w:rFonts w:ascii="Times New Roman" w:hAnsi="Times New Roman" w:cs="Times New Roman"/>
          <w:color w:val="000000"/>
          <w:sz w:val="24"/>
          <w:szCs w:val="24"/>
        </w:rPr>
      </w:pPr>
      <w:r w:rsidRPr="00AD7C83">
        <w:rPr>
          <w:rFonts w:ascii="Times New Roman" w:hAnsi="Times New Roman" w:cs="Times New Roman"/>
          <w:color w:val="000000"/>
          <w:sz w:val="24"/>
          <w:szCs w:val="24"/>
        </w:rPr>
        <w:br w:type="page"/>
      </w:r>
    </w:p>
    <w:p w14:paraId="0F677E9A" w14:textId="77777777" w:rsidR="00C74923" w:rsidRPr="00AD7C83" w:rsidRDefault="00C74923" w:rsidP="00F11B3C">
      <w:pPr>
        <w:spacing w:after="0" w:line="360" w:lineRule="auto"/>
        <w:jc w:val="center"/>
        <w:rPr>
          <w:rFonts w:ascii="Times New Roman" w:hAnsi="Times New Roman" w:cs="Times New Roman"/>
          <w:b/>
          <w:bCs/>
          <w:color w:val="000000"/>
          <w:sz w:val="24"/>
          <w:szCs w:val="24"/>
        </w:rPr>
      </w:pPr>
      <w:r w:rsidRPr="00AD7C83">
        <w:rPr>
          <w:rFonts w:ascii="Times New Roman" w:hAnsi="Times New Roman" w:cs="Times New Roman"/>
          <w:b/>
          <w:bCs/>
          <w:color w:val="000000"/>
          <w:sz w:val="24"/>
          <w:szCs w:val="24"/>
        </w:rPr>
        <w:lastRenderedPageBreak/>
        <w:t xml:space="preserve">ANEXO </w:t>
      </w:r>
      <w:r w:rsidR="002D5DFD" w:rsidRPr="00AD7C83">
        <w:rPr>
          <w:rFonts w:ascii="Times New Roman" w:hAnsi="Times New Roman" w:cs="Times New Roman"/>
          <w:b/>
          <w:bCs/>
          <w:color w:val="000000"/>
          <w:sz w:val="24"/>
          <w:szCs w:val="24"/>
        </w:rPr>
        <w:t>IX</w:t>
      </w:r>
    </w:p>
    <w:p w14:paraId="107096A4" w14:textId="77777777" w:rsidR="00C74923" w:rsidRPr="00AD7C83" w:rsidRDefault="00C74923" w:rsidP="00F11B3C">
      <w:pPr>
        <w:spacing w:after="0" w:line="360" w:lineRule="auto"/>
        <w:jc w:val="center"/>
        <w:rPr>
          <w:rFonts w:ascii="Times New Roman" w:hAnsi="Times New Roman" w:cs="Times New Roman"/>
          <w:sz w:val="24"/>
          <w:szCs w:val="24"/>
        </w:rPr>
      </w:pPr>
    </w:p>
    <w:p w14:paraId="4A4FCA00" w14:textId="77777777" w:rsidR="00C74923" w:rsidRPr="00AD7C83" w:rsidRDefault="00C74923" w:rsidP="00F11B3C">
      <w:pPr>
        <w:spacing w:after="0" w:line="360" w:lineRule="auto"/>
        <w:jc w:val="center"/>
        <w:rPr>
          <w:rFonts w:ascii="Times New Roman" w:hAnsi="Times New Roman" w:cs="Times New Roman"/>
          <w:b/>
          <w:bCs/>
          <w:color w:val="000000"/>
          <w:sz w:val="24"/>
          <w:szCs w:val="24"/>
        </w:rPr>
      </w:pPr>
      <w:r w:rsidRPr="00AD7C83">
        <w:rPr>
          <w:rFonts w:ascii="Times New Roman" w:hAnsi="Times New Roman" w:cs="Times New Roman"/>
          <w:b/>
          <w:bCs/>
          <w:color w:val="000000"/>
          <w:sz w:val="24"/>
          <w:szCs w:val="24"/>
        </w:rPr>
        <w:t>TERMO DE CONTRATO ADMINISTRATIVO</w:t>
      </w:r>
      <w:r w:rsidRPr="00AD7C83">
        <w:rPr>
          <w:rFonts w:ascii="Times New Roman" w:hAnsi="Times New Roman" w:cs="Times New Roman"/>
          <w:b/>
          <w:bCs/>
          <w:color w:val="000000"/>
          <w:sz w:val="24"/>
          <w:szCs w:val="24"/>
        </w:rPr>
        <w:br/>
      </w:r>
    </w:p>
    <w:p w14:paraId="72053338" w14:textId="77777777" w:rsidR="00C74923" w:rsidRPr="00AD7C83" w:rsidRDefault="00C74923" w:rsidP="00F11B3C">
      <w:pPr>
        <w:spacing w:after="0" w:line="360" w:lineRule="auto"/>
        <w:jc w:val="center"/>
        <w:rPr>
          <w:rFonts w:ascii="Times New Roman" w:hAnsi="Times New Roman" w:cs="Times New Roman"/>
          <w:b/>
          <w:bCs/>
          <w:color w:val="000000"/>
          <w:sz w:val="24"/>
          <w:szCs w:val="24"/>
        </w:rPr>
      </w:pPr>
      <w:r w:rsidRPr="00AD7C83">
        <w:rPr>
          <w:rFonts w:ascii="Times New Roman" w:hAnsi="Times New Roman" w:cs="Times New Roman"/>
          <w:b/>
          <w:bCs/>
          <w:color w:val="000000"/>
          <w:sz w:val="24"/>
          <w:szCs w:val="24"/>
        </w:rPr>
        <w:t>Lei nº 14.133, de 1º de abril de 2021</w:t>
      </w:r>
    </w:p>
    <w:p w14:paraId="4C8AE7A6" w14:textId="77777777" w:rsidR="00C74923" w:rsidRPr="00AD7C83" w:rsidRDefault="00C74923" w:rsidP="00F11B3C">
      <w:pPr>
        <w:spacing w:after="0" w:line="360" w:lineRule="auto"/>
        <w:jc w:val="center"/>
        <w:rPr>
          <w:rFonts w:ascii="Times New Roman" w:hAnsi="Times New Roman" w:cs="Times New Roman"/>
          <w:b/>
          <w:bCs/>
          <w:color w:val="000000"/>
          <w:sz w:val="24"/>
          <w:szCs w:val="24"/>
        </w:rPr>
      </w:pPr>
      <w:r w:rsidRPr="00AD7C83">
        <w:rPr>
          <w:rFonts w:ascii="Times New Roman" w:hAnsi="Times New Roman" w:cs="Times New Roman"/>
          <w:b/>
          <w:bCs/>
          <w:color w:val="000000"/>
          <w:sz w:val="24"/>
          <w:szCs w:val="24"/>
        </w:rPr>
        <w:t>AQUISIÇÕES – LICITAÇÃO</w:t>
      </w:r>
    </w:p>
    <w:p w14:paraId="07E5B256" w14:textId="77777777" w:rsidR="00C74923" w:rsidRPr="00AD7C83" w:rsidRDefault="00C74923" w:rsidP="00F11B3C">
      <w:pPr>
        <w:spacing w:after="0" w:line="360" w:lineRule="auto"/>
        <w:ind w:right="-2"/>
        <w:jc w:val="center"/>
        <w:rPr>
          <w:rFonts w:ascii="Times New Roman" w:hAnsi="Times New Roman" w:cs="Times New Roman"/>
          <w:b/>
          <w:color w:val="000000"/>
          <w:sz w:val="24"/>
          <w:szCs w:val="24"/>
        </w:rPr>
      </w:pPr>
    </w:p>
    <w:p w14:paraId="11F7375B" w14:textId="77777777" w:rsidR="00C74923" w:rsidRPr="00AD7C83" w:rsidRDefault="00C74923" w:rsidP="00F11B3C">
      <w:pPr>
        <w:spacing w:after="0" w:line="360" w:lineRule="auto"/>
        <w:ind w:right="-2"/>
        <w:jc w:val="center"/>
        <w:rPr>
          <w:rFonts w:ascii="Times New Roman" w:eastAsia="Times New Roman" w:hAnsi="Times New Roman" w:cs="Times New Roman"/>
          <w:b/>
          <w:color w:val="FF0000"/>
          <w:sz w:val="24"/>
          <w:szCs w:val="24"/>
        </w:rPr>
      </w:pPr>
      <w:r w:rsidRPr="00AD7C83">
        <w:rPr>
          <w:rFonts w:ascii="Times New Roman" w:hAnsi="Times New Roman" w:cs="Times New Roman"/>
          <w:b/>
          <w:color w:val="000000"/>
          <w:sz w:val="24"/>
          <w:szCs w:val="24"/>
        </w:rPr>
        <w:t>PREFEITURA MUNICIPAL DE CEREJEIRAS - RO</w:t>
      </w:r>
    </w:p>
    <w:p w14:paraId="541354AE" w14:textId="77777777" w:rsidR="00C74923" w:rsidRPr="00AD7C83" w:rsidRDefault="00C74923" w:rsidP="00F11B3C">
      <w:pPr>
        <w:spacing w:after="0" w:line="360" w:lineRule="auto"/>
        <w:ind w:right="-2"/>
        <w:jc w:val="center"/>
        <w:rPr>
          <w:rFonts w:ascii="Times New Roman" w:hAnsi="Times New Roman" w:cs="Times New Roman"/>
          <w:b/>
          <w:color w:val="000000"/>
          <w:sz w:val="24"/>
          <w:szCs w:val="24"/>
        </w:rPr>
      </w:pPr>
    </w:p>
    <w:p w14:paraId="04A48103" w14:textId="0B470380" w:rsidR="00F11B3C" w:rsidRPr="00AD7C83" w:rsidRDefault="00B071AE" w:rsidP="00F11B3C">
      <w:pPr>
        <w:spacing w:after="0" w:line="360" w:lineRule="auto"/>
        <w:ind w:right="-2"/>
        <w:jc w:val="center"/>
        <w:rPr>
          <w:rFonts w:ascii="Times New Roman" w:hAnsi="Times New Roman" w:cs="Times New Roman"/>
          <w:b/>
          <w:sz w:val="24"/>
          <w:szCs w:val="24"/>
        </w:rPr>
      </w:pPr>
      <w:r w:rsidRPr="00AD7C83">
        <w:rPr>
          <w:rFonts w:ascii="Times New Roman" w:hAnsi="Times New Roman" w:cs="Times New Roman"/>
          <w:b/>
          <w:color w:val="000000"/>
          <w:sz w:val="24"/>
          <w:szCs w:val="24"/>
        </w:rPr>
        <w:t>DISPENSA</w:t>
      </w:r>
      <w:r w:rsidR="00F11B3C" w:rsidRPr="00AD7C83">
        <w:rPr>
          <w:rFonts w:ascii="Times New Roman" w:hAnsi="Times New Roman" w:cs="Times New Roman"/>
          <w:b/>
          <w:color w:val="000000"/>
          <w:sz w:val="24"/>
          <w:szCs w:val="24"/>
        </w:rPr>
        <w:t xml:space="preserve"> DE LICITAÇÃO Nº </w:t>
      </w:r>
      <w:r w:rsidR="008E401E" w:rsidRPr="00AD7C83">
        <w:rPr>
          <w:rFonts w:ascii="Times New Roman" w:hAnsi="Times New Roman" w:cs="Times New Roman"/>
          <w:b/>
          <w:color w:val="FF0000"/>
          <w:sz w:val="24"/>
          <w:szCs w:val="24"/>
        </w:rPr>
        <w:t>010/2026</w:t>
      </w:r>
    </w:p>
    <w:p w14:paraId="35F615D9" w14:textId="77777777" w:rsidR="00F11B3C" w:rsidRPr="00AD7C83" w:rsidRDefault="00F11B3C" w:rsidP="00F11B3C">
      <w:pPr>
        <w:spacing w:after="0" w:line="360" w:lineRule="auto"/>
        <w:ind w:right="-2"/>
        <w:jc w:val="center"/>
        <w:rPr>
          <w:rFonts w:ascii="Times New Roman" w:hAnsi="Times New Roman" w:cs="Times New Roman"/>
          <w:b/>
          <w:sz w:val="24"/>
          <w:szCs w:val="24"/>
        </w:rPr>
      </w:pPr>
    </w:p>
    <w:p w14:paraId="3CB103CB" w14:textId="7930944C" w:rsidR="00C74923" w:rsidRPr="00AD7C83" w:rsidRDefault="00F11B3C" w:rsidP="00F11B3C">
      <w:pPr>
        <w:spacing w:after="0" w:line="360" w:lineRule="auto"/>
        <w:jc w:val="center"/>
        <w:rPr>
          <w:rFonts w:ascii="Times New Roman" w:hAnsi="Times New Roman" w:cs="Times New Roman"/>
          <w:bCs/>
          <w:color w:val="000000"/>
          <w:sz w:val="24"/>
          <w:szCs w:val="24"/>
        </w:rPr>
      </w:pPr>
      <w:r w:rsidRPr="00AD7C83">
        <w:rPr>
          <w:rFonts w:ascii="Times New Roman" w:hAnsi="Times New Roman" w:cs="Times New Roman"/>
          <w:b/>
          <w:sz w:val="24"/>
          <w:szCs w:val="24"/>
        </w:rPr>
        <w:t xml:space="preserve">PROCESSO ADMINISTRATIVO DIGITAL Nº </w:t>
      </w:r>
      <w:r w:rsidR="008E401E" w:rsidRPr="00AD7C83">
        <w:rPr>
          <w:rFonts w:ascii="Times New Roman" w:hAnsi="Times New Roman" w:cs="Times New Roman"/>
          <w:b/>
          <w:color w:val="FF0000"/>
          <w:sz w:val="24"/>
          <w:szCs w:val="24"/>
        </w:rPr>
        <w:t>1.717/2026</w:t>
      </w:r>
    </w:p>
    <w:p w14:paraId="6DEB540A" w14:textId="77777777" w:rsidR="00C74923" w:rsidRPr="00AD7C83" w:rsidRDefault="00C74923" w:rsidP="00F11B3C">
      <w:pPr>
        <w:pStyle w:val="Prembulo"/>
        <w:spacing w:before="0" w:after="0"/>
        <w:ind w:left="0"/>
        <w:rPr>
          <w:rFonts w:ascii="Times New Roman" w:hAnsi="Times New Roman" w:cs="Times New Roman"/>
          <w:bCs w:val="0"/>
          <w:sz w:val="24"/>
          <w:szCs w:val="24"/>
        </w:rPr>
      </w:pPr>
    </w:p>
    <w:p w14:paraId="780406E7" w14:textId="77777777" w:rsidR="00C74923" w:rsidRPr="00AD7C83" w:rsidRDefault="00C74923" w:rsidP="00F11B3C">
      <w:pPr>
        <w:pStyle w:val="Prembulo"/>
        <w:spacing w:before="0" w:after="0"/>
        <w:ind w:left="2268"/>
        <w:rPr>
          <w:rFonts w:ascii="Times New Roman" w:hAnsi="Times New Roman" w:cs="Times New Roman"/>
          <w:bCs w:val="0"/>
          <w:sz w:val="24"/>
          <w:szCs w:val="24"/>
        </w:rPr>
      </w:pPr>
      <w:r w:rsidRPr="00AD7C83">
        <w:rPr>
          <w:rFonts w:ascii="Times New Roman" w:eastAsia="Calibri" w:hAnsi="Times New Roman" w:cs="Times New Roman"/>
          <w:b/>
          <w:sz w:val="24"/>
          <w:szCs w:val="24"/>
          <w:lang w:eastAsia="en-US"/>
        </w:rPr>
        <w:t>CONTRATO PARA QUE ENTRE SI FAZEM O MUNICÍPIO DE CEREJEIRAS E A EMPRESA ________________</w:t>
      </w:r>
    </w:p>
    <w:p w14:paraId="4D89D51C" w14:textId="77777777" w:rsidR="00C74923" w:rsidRPr="00AD7C83" w:rsidRDefault="00C74923" w:rsidP="00F11B3C">
      <w:pPr>
        <w:pStyle w:val="Prembulo"/>
        <w:spacing w:before="0" w:after="0"/>
        <w:ind w:left="0"/>
        <w:rPr>
          <w:rFonts w:ascii="Times New Roman" w:hAnsi="Times New Roman" w:cs="Times New Roman"/>
          <w:bCs w:val="0"/>
          <w:sz w:val="24"/>
          <w:szCs w:val="24"/>
        </w:rPr>
      </w:pPr>
    </w:p>
    <w:p w14:paraId="3BC1837D" w14:textId="34C99024" w:rsidR="00C74923" w:rsidRPr="00AD7C83" w:rsidRDefault="00FE1662" w:rsidP="00C74923">
      <w:pPr>
        <w:spacing w:line="360" w:lineRule="auto"/>
        <w:ind w:firstLine="2268"/>
        <w:jc w:val="both"/>
        <w:rPr>
          <w:rFonts w:ascii="Times New Roman" w:eastAsia="Arial" w:hAnsi="Times New Roman" w:cs="Times New Roman"/>
          <w:sz w:val="24"/>
          <w:szCs w:val="24"/>
        </w:rPr>
      </w:pPr>
      <w:r w:rsidRPr="00AD7C83">
        <w:rPr>
          <w:rFonts w:ascii="Times New Roman" w:eastAsia="Arial" w:hAnsi="Times New Roman" w:cs="Times New Roman"/>
          <w:sz w:val="24"/>
          <w:szCs w:val="24"/>
        </w:rPr>
        <w:t>O MUNICÍPIO DE CEREJEIRAS, Estado de Rondônia, inscrita no CNPJ sob nº 04.914.925/0001-07, com sede na Rua Florianópolis nº 503, Bairro Maranata Cerejeiras - RO, neste ato representado por seu Prefeito Municipal, Sr. Sinésio José de Souza, brasileiro, casado, Agente Político, portador da Cédula de Identidade RG sob o nº xx.116-x RO SSP/RO e CPF sob o nº xxx.143.472-xx, residente e domiciliada sito à Rua Portugal nº 1738 – Bairro Primavera, nesta cidade de Cerejeiras (RO),</w:t>
      </w:r>
      <w:r w:rsidR="00C74923" w:rsidRPr="00AD7C83">
        <w:rPr>
          <w:rFonts w:ascii="Times New Roman" w:eastAsia="Arial" w:hAnsi="Times New Roman" w:cs="Times New Roman"/>
          <w:sz w:val="24"/>
          <w:szCs w:val="24"/>
        </w:rPr>
        <w:t xml:space="preserve"> doravante denominado </w:t>
      </w:r>
      <w:r w:rsidR="00C74923" w:rsidRPr="00AD7C83">
        <w:rPr>
          <w:rFonts w:ascii="Times New Roman" w:eastAsia="Arial" w:hAnsi="Times New Roman" w:cs="Times New Roman"/>
          <w:b/>
          <w:bCs/>
          <w:sz w:val="24"/>
          <w:szCs w:val="24"/>
        </w:rPr>
        <w:t>CONTRATANTE</w:t>
      </w:r>
      <w:r w:rsidR="00C74923" w:rsidRPr="00AD7C83">
        <w:rPr>
          <w:rFonts w:ascii="Times New Roman" w:eastAsia="Arial" w:hAnsi="Times New Roman" w:cs="Times New Roman"/>
          <w:sz w:val="24"/>
          <w:szCs w:val="24"/>
        </w:rPr>
        <w:t xml:space="preserve">, e o(a) </w:t>
      </w:r>
      <w:r w:rsidR="00C74923" w:rsidRPr="00AD7C83">
        <w:rPr>
          <w:rFonts w:ascii="Times New Roman" w:eastAsia="Arial" w:hAnsi="Times New Roman" w:cs="Times New Roman"/>
          <w:color w:val="FF0000"/>
          <w:sz w:val="24"/>
          <w:szCs w:val="24"/>
        </w:rPr>
        <w:t>..............................,</w:t>
      </w:r>
      <w:r w:rsidR="00C74923" w:rsidRPr="00AD7C83">
        <w:rPr>
          <w:rFonts w:ascii="Times New Roman" w:eastAsia="Arial" w:hAnsi="Times New Roman" w:cs="Times New Roman"/>
          <w:sz w:val="24"/>
          <w:szCs w:val="24"/>
        </w:rPr>
        <w:t xml:space="preserve"> </w:t>
      </w:r>
      <w:r w:rsidR="00C74923" w:rsidRPr="00AD7C83">
        <w:rPr>
          <w:rFonts w:ascii="Times New Roman" w:eastAsia="Arial" w:hAnsi="Times New Roman" w:cs="Times New Roman"/>
          <w:color w:val="FF0000"/>
          <w:sz w:val="24"/>
          <w:szCs w:val="24"/>
        </w:rPr>
        <w:t>inscrito(a) no CNPJ/MF sob o nº ............................, sediado(a) na</w:t>
      </w:r>
      <w:r w:rsidR="00C74923" w:rsidRPr="00AD7C83">
        <w:rPr>
          <w:rFonts w:ascii="Times New Roman" w:eastAsia="Arial" w:hAnsi="Times New Roman" w:cs="Times New Roman"/>
          <w:sz w:val="24"/>
          <w:szCs w:val="24"/>
        </w:rPr>
        <w:t xml:space="preserve"> </w:t>
      </w:r>
      <w:r w:rsidR="00C74923" w:rsidRPr="00AD7C83">
        <w:rPr>
          <w:rFonts w:ascii="Times New Roman" w:eastAsia="Arial" w:hAnsi="Times New Roman" w:cs="Times New Roman"/>
          <w:color w:val="FF0000"/>
          <w:sz w:val="24"/>
          <w:szCs w:val="24"/>
        </w:rPr>
        <w:t>...................................</w:t>
      </w:r>
      <w:r w:rsidR="00C74923" w:rsidRPr="00AD7C83">
        <w:rPr>
          <w:rFonts w:ascii="Times New Roman" w:eastAsia="Arial" w:hAnsi="Times New Roman" w:cs="Times New Roman"/>
          <w:sz w:val="24"/>
          <w:szCs w:val="24"/>
        </w:rPr>
        <w:t xml:space="preserve">, doravante designado CONTRATADO, </w:t>
      </w:r>
      <w:r w:rsidR="00C74923" w:rsidRPr="00AD7C83">
        <w:rPr>
          <w:rFonts w:ascii="Times New Roman" w:eastAsia="Arial" w:hAnsi="Times New Roman" w:cs="Times New Roman"/>
          <w:color w:val="FF0000"/>
          <w:sz w:val="24"/>
          <w:szCs w:val="24"/>
        </w:rPr>
        <w:t xml:space="preserve">neste ato representado(a) por </w:t>
      </w:r>
      <w:r w:rsidR="00C74923" w:rsidRPr="00AD7C83">
        <w:rPr>
          <w:rFonts w:ascii="Times New Roman" w:eastAsia="Arial" w:hAnsi="Times New Roman" w:cs="Times New Roman"/>
          <w:sz w:val="24"/>
          <w:szCs w:val="24"/>
        </w:rPr>
        <w:t xml:space="preserve">.................................. </w:t>
      </w:r>
      <w:r w:rsidR="00C74923" w:rsidRPr="00AD7C83">
        <w:rPr>
          <w:rFonts w:ascii="Times New Roman" w:eastAsia="Arial" w:hAnsi="Times New Roman" w:cs="Times New Roman"/>
          <w:color w:val="FF0000"/>
          <w:sz w:val="24"/>
          <w:szCs w:val="24"/>
        </w:rPr>
        <w:t>(nome e função no contratado)</w:t>
      </w:r>
      <w:r w:rsidR="00C74923" w:rsidRPr="00AD7C83">
        <w:rPr>
          <w:rFonts w:ascii="Times New Roman" w:eastAsia="Arial" w:hAnsi="Times New Roman" w:cs="Times New Roman"/>
          <w:sz w:val="24"/>
          <w:szCs w:val="24"/>
        </w:rPr>
        <w:t xml:space="preserve">, </w:t>
      </w:r>
      <w:r w:rsidR="00C74923" w:rsidRPr="00AD7C83">
        <w:rPr>
          <w:rFonts w:ascii="Times New Roman" w:eastAsia="Arial" w:hAnsi="Times New Roman" w:cs="Times New Roman"/>
          <w:color w:val="FF0000"/>
          <w:sz w:val="24"/>
          <w:szCs w:val="24"/>
        </w:rPr>
        <w:t xml:space="preserve">conforme atos constitutivos da empresa </w:t>
      </w:r>
      <w:r w:rsidR="00C74923" w:rsidRPr="00AD7C83">
        <w:rPr>
          <w:rFonts w:ascii="Times New Roman" w:eastAsia="Arial" w:hAnsi="Times New Roman" w:cs="Times New Roman"/>
          <w:b/>
          <w:bCs/>
          <w:color w:val="FF0000"/>
          <w:sz w:val="24"/>
          <w:szCs w:val="24"/>
        </w:rPr>
        <w:t>OU</w:t>
      </w:r>
      <w:r w:rsidR="00C74923" w:rsidRPr="00AD7C83">
        <w:rPr>
          <w:rFonts w:ascii="Times New Roman" w:eastAsia="Arial" w:hAnsi="Times New Roman" w:cs="Times New Roman"/>
          <w:color w:val="FF0000"/>
          <w:sz w:val="24"/>
          <w:szCs w:val="24"/>
        </w:rPr>
        <w:t xml:space="preserve"> procuração apresentada nos autos, </w:t>
      </w:r>
      <w:r w:rsidR="00C74923" w:rsidRPr="00AD7C83">
        <w:rPr>
          <w:rFonts w:ascii="Times New Roman" w:eastAsia="Arial" w:hAnsi="Times New Roman" w:cs="Times New Roman"/>
          <w:sz w:val="24"/>
          <w:szCs w:val="24"/>
        </w:rPr>
        <w:t xml:space="preserve">tendo em vista o que consta no </w:t>
      </w:r>
      <w:r w:rsidR="00C74923" w:rsidRPr="00AD7C83">
        <w:rPr>
          <w:rFonts w:ascii="Times New Roman" w:hAnsi="Times New Roman" w:cs="Times New Roman"/>
          <w:b/>
          <w:sz w:val="24"/>
          <w:szCs w:val="24"/>
        </w:rPr>
        <w:t xml:space="preserve">PROCESSO ADMINISTRATIVO DIGITAL Nº </w:t>
      </w:r>
      <w:r w:rsidR="008E401E" w:rsidRPr="00AD7C83">
        <w:rPr>
          <w:rFonts w:ascii="Times New Roman" w:hAnsi="Times New Roman" w:cs="Times New Roman"/>
          <w:b/>
          <w:color w:val="FF0000"/>
          <w:sz w:val="24"/>
          <w:szCs w:val="24"/>
        </w:rPr>
        <w:t>1.717/2026</w:t>
      </w:r>
      <w:r w:rsidR="00C74923" w:rsidRPr="00AD7C83">
        <w:rPr>
          <w:rFonts w:ascii="Times New Roman" w:eastAsia="Arial" w:hAnsi="Times New Roman" w:cs="Times New Roman"/>
          <w:color w:val="FF0000"/>
          <w:sz w:val="24"/>
          <w:szCs w:val="24"/>
        </w:rPr>
        <w:t xml:space="preserve"> </w:t>
      </w:r>
      <w:r w:rsidR="00C74923" w:rsidRPr="00AD7C83">
        <w:rPr>
          <w:rFonts w:ascii="Times New Roman" w:eastAsia="Arial" w:hAnsi="Times New Roman" w:cs="Times New Roman"/>
          <w:sz w:val="24"/>
          <w:szCs w:val="24"/>
        </w:rPr>
        <w:t xml:space="preserve">e em observância às disposições da </w:t>
      </w:r>
      <w:hyperlink r:id="rId34" w:history="1">
        <w:r w:rsidR="00C74923" w:rsidRPr="00AD7C83">
          <w:rPr>
            <w:rStyle w:val="Hyperlink"/>
            <w:rFonts w:ascii="Times New Roman" w:hAnsi="Times New Roman" w:cs="Times New Roman"/>
            <w:sz w:val="24"/>
            <w:szCs w:val="24"/>
          </w:rPr>
          <w:t>Lei nº 14.133, de 01 de abril de 2021</w:t>
        </w:r>
      </w:hyperlink>
      <w:r w:rsidR="00C74923" w:rsidRPr="00AD7C83">
        <w:rPr>
          <w:rFonts w:ascii="Times New Roman" w:hAnsi="Times New Roman" w:cs="Times New Roman"/>
          <w:sz w:val="24"/>
          <w:szCs w:val="24"/>
        </w:rPr>
        <w:t xml:space="preserve">, </w:t>
      </w:r>
      <w:r w:rsidR="007149E8" w:rsidRPr="00AD7C83">
        <w:rPr>
          <w:rFonts w:ascii="Times New Roman" w:hAnsi="Times New Roman" w:cs="Times New Roman"/>
          <w:sz w:val="24"/>
          <w:szCs w:val="24"/>
        </w:rPr>
        <w:t xml:space="preserve">Decreto Municipal </w:t>
      </w:r>
      <w:r w:rsidR="007149E8" w:rsidRPr="00AD7C83">
        <w:rPr>
          <w:rFonts w:ascii="Times New Roman" w:hAnsi="Times New Roman" w:cs="Times New Roman"/>
          <w:sz w:val="24"/>
          <w:szCs w:val="24"/>
        </w:rPr>
        <w:lastRenderedPageBreak/>
        <w:t xml:space="preserve">Nº 150/2023 de 30 de março de 2023, </w:t>
      </w:r>
      <w:r w:rsidR="00894617" w:rsidRPr="00AD7C83">
        <w:rPr>
          <w:rFonts w:ascii="Times New Roman" w:hAnsi="Times New Roman" w:cs="Times New Roman"/>
          <w:sz w:val="24"/>
          <w:szCs w:val="24"/>
        </w:rPr>
        <w:t xml:space="preserve">Decreto Municipal Nº 049/2024 de Fevereiro de 2024, </w:t>
      </w:r>
      <w:r w:rsidR="007149E8" w:rsidRPr="00AD7C83">
        <w:rPr>
          <w:rFonts w:ascii="Times New Roman" w:hAnsi="Times New Roman" w:cs="Times New Roman"/>
          <w:sz w:val="24"/>
          <w:szCs w:val="24"/>
        </w:rPr>
        <w:t xml:space="preserve">Decreto Federal nº 10.024/2019 de 20/09/2019, Artigos 42, 43, 44 e 45 da Lei Complementar 123, de 14 de dezembro de 2006, Lei Complementar 147, de 07 de Agosto de 2014, Lei Complementar nº 155 de 27 de Outubro de 2016, </w:t>
      </w:r>
      <w:r w:rsidR="00EB3FC5" w:rsidRPr="00AD7C83">
        <w:rPr>
          <w:rFonts w:ascii="Times New Roman" w:hAnsi="Times New Roman" w:cs="Times New Roman"/>
          <w:sz w:val="24"/>
          <w:szCs w:val="24"/>
        </w:rPr>
        <w:t xml:space="preserve">Lei Municipal nº 2.660/2017 </w:t>
      </w:r>
      <w:r w:rsidR="00C74923" w:rsidRPr="00AD7C83">
        <w:rPr>
          <w:rFonts w:ascii="Times New Roman" w:hAnsi="Times New Roman" w:cs="Times New Roman"/>
          <w:sz w:val="24"/>
          <w:szCs w:val="24"/>
        </w:rPr>
        <w:t>e demais legislação aplicável</w:t>
      </w:r>
      <w:r w:rsidR="00C74923" w:rsidRPr="00AD7C83">
        <w:rPr>
          <w:rFonts w:ascii="Times New Roman" w:eastAsia="Arial" w:hAnsi="Times New Roman" w:cs="Times New Roman"/>
          <w:sz w:val="24"/>
          <w:szCs w:val="24"/>
        </w:rPr>
        <w:t>, resolvem celebrar o presente Termo de Contrato, decorrente d</w:t>
      </w:r>
      <w:r w:rsidR="00F11B3C" w:rsidRPr="00AD7C83">
        <w:rPr>
          <w:rFonts w:ascii="Times New Roman" w:eastAsia="Arial" w:hAnsi="Times New Roman" w:cs="Times New Roman"/>
          <w:sz w:val="24"/>
          <w:szCs w:val="24"/>
        </w:rPr>
        <w:t>a</w:t>
      </w:r>
      <w:r w:rsidR="00C74923" w:rsidRPr="00AD7C83">
        <w:rPr>
          <w:rFonts w:ascii="Times New Roman" w:eastAsia="Arial" w:hAnsi="Times New Roman" w:cs="Times New Roman"/>
          <w:color w:val="FF0000"/>
          <w:sz w:val="24"/>
          <w:szCs w:val="24"/>
        </w:rPr>
        <w:t xml:space="preserve"> </w:t>
      </w:r>
      <w:r w:rsidR="00B071AE" w:rsidRPr="00AD7C83">
        <w:rPr>
          <w:rFonts w:ascii="Times New Roman" w:hAnsi="Times New Roman" w:cs="Times New Roman"/>
          <w:b/>
          <w:color w:val="000000"/>
          <w:sz w:val="24"/>
          <w:szCs w:val="24"/>
        </w:rPr>
        <w:t>DISPENSA</w:t>
      </w:r>
      <w:r w:rsidR="00F11B3C" w:rsidRPr="00AD7C83">
        <w:rPr>
          <w:rFonts w:ascii="Times New Roman" w:hAnsi="Times New Roman" w:cs="Times New Roman"/>
          <w:b/>
          <w:color w:val="000000"/>
          <w:sz w:val="24"/>
          <w:szCs w:val="24"/>
        </w:rPr>
        <w:t xml:space="preserve"> DE LICITAÇÃO Nº </w:t>
      </w:r>
      <w:r w:rsidR="008E401E" w:rsidRPr="00AD7C83">
        <w:rPr>
          <w:rFonts w:ascii="Times New Roman" w:hAnsi="Times New Roman" w:cs="Times New Roman"/>
          <w:b/>
          <w:color w:val="FF0000"/>
          <w:sz w:val="24"/>
          <w:szCs w:val="24"/>
        </w:rPr>
        <w:t>010/2026</w:t>
      </w:r>
      <w:r w:rsidR="00C74923" w:rsidRPr="00AD7C83">
        <w:rPr>
          <w:rFonts w:ascii="Times New Roman" w:eastAsia="Arial" w:hAnsi="Times New Roman" w:cs="Times New Roman"/>
          <w:sz w:val="24"/>
          <w:szCs w:val="24"/>
        </w:rPr>
        <w:t>, mediante as cláusulas e condições a seguir enunciadas.</w:t>
      </w:r>
    </w:p>
    <w:p w14:paraId="09DE36F8" w14:textId="77777777" w:rsidR="007149E8" w:rsidRPr="00AD7C83" w:rsidRDefault="007149E8" w:rsidP="00C74923">
      <w:pPr>
        <w:pStyle w:val="Nivel01"/>
        <w:numPr>
          <w:ilvl w:val="0"/>
          <w:numId w:val="0"/>
        </w:numPr>
        <w:spacing w:before="0" w:line="360" w:lineRule="auto"/>
        <w:rPr>
          <w:rFonts w:ascii="Times New Roman" w:hAnsi="Times New Roman" w:cs="Times New Roman"/>
          <w:sz w:val="24"/>
          <w:szCs w:val="24"/>
        </w:rPr>
      </w:pPr>
    </w:p>
    <w:p w14:paraId="2CEF726E" w14:textId="77777777" w:rsidR="00C74923" w:rsidRPr="00AD7C8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D7C83">
        <w:rPr>
          <w:rFonts w:ascii="Times New Roman" w:hAnsi="Times New Roman" w:cs="Times New Roman"/>
          <w:sz w:val="24"/>
          <w:szCs w:val="24"/>
        </w:rPr>
        <w:t>CLÁUSULA PRIMEIRA – OBJETO (</w:t>
      </w:r>
      <w:hyperlink r:id="rId35" w:anchor="art92" w:history="1">
        <w:r w:rsidRPr="00AD7C83">
          <w:rPr>
            <w:rStyle w:val="Hyperlink"/>
            <w:rFonts w:ascii="Times New Roman" w:hAnsi="Times New Roman" w:cs="Times New Roman"/>
            <w:sz w:val="24"/>
            <w:szCs w:val="24"/>
          </w:rPr>
          <w:t>art. 92, I e II</w:t>
        </w:r>
      </w:hyperlink>
      <w:r w:rsidRPr="00AD7C83">
        <w:rPr>
          <w:rFonts w:ascii="Times New Roman" w:hAnsi="Times New Roman" w:cs="Times New Roman"/>
          <w:sz w:val="24"/>
          <w:szCs w:val="24"/>
        </w:rPr>
        <w:t>)</w:t>
      </w:r>
    </w:p>
    <w:p w14:paraId="7905B17C"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6A76E5D8" w14:textId="6361A8F5"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 xml:space="preserve">1.1. O objeto do presente instrumento é a </w:t>
      </w:r>
      <w:r w:rsidR="0069785A" w:rsidRPr="00AD7C83">
        <w:rPr>
          <w:rFonts w:ascii="Times New Roman" w:hAnsi="Times New Roman" w:cs="Times New Roman"/>
          <w:color w:val="FF0000"/>
          <w:sz w:val="24"/>
          <w:szCs w:val="24"/>
        </w:rPr>
        <w:t>prestação de serviços destinados ao fornecimento de alimentação para atendimento às demandas da 10ª Conferência Municipal dos Direitos da Criança e do Adolescente, promovida pela Secretaria Municipal de Assistência Social – SEMAS, por meio do Fundo Municipal dos Direitos da Criança e do Adolescente</w:t>
      </w:r>
      <w:r w:rsidRPr="00AD7C83">
        <w:rPr>
          <w:rFonts w:ascii="Times New Roman" w:hAnsi="Times New Roman" w:cs="Times New Roman"/>
          <w:sz w:val="24"/>
          <w:szCs w:val="24"/>
        </w:rPr>
        <w:t>, nas condições estabelecidas no Termo de Referência.</w:t>
      </w:r>
    </w:p>
    <w:p w14:paraId="6E5C7CC9"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6D2C2BBE"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1.2. Vinculam esta contratação, independentemente de transcrição:</w:t>
      </w:r>
    </w:p>
    <w:p w14:paraId="52971A9F" w14:textId="77777777" w:rsidR="00C74923" w:rsidRPr="00AD7C83" w:rsidRDefault="00C74923" w:rsidP="00C74923">
      <w:pPr>
        <w:pStyle w:val="Nivel3"/>
        <w:numPr>
          <w:ilvl w:val="0"/>
          <w:numId w:val="0"/>
        </w:numPr>
        <w:spacing w:before="0" w:after="0" w:line="360" w:lineRule="auto"/>
        <w:rPr>
          <w:rFonts w:ascii="Times New Roman" w:hAnsi="Times New Roman" w:cs="Times New Roman"/>
          <w:sz w:val="24"/>
          <w:szCs w:val="24"/>
        </w:rPr>
      </w:pPr>
    </w:p>
    <w:p w14:paraId="09E536AF" w14:textId="77777777" w:rsidR="00C74923" w:rsidRPr="00AD7C83" w:rsidRDefault="00C74923" w:rsidP="00C74923">
      <w:pPr>
        <w:pStyle w:val="Nivel3"/>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1.2.1. O Termo de Referência;</w:t>
      </w:r>
    </w:p>
    <w:p w14:paraId="396F80C9" w14:textId="77777777" w:rsidR="00C74923" w:rsidRPr="00AD7C83" w:rsidRDefault="00C74923" w:rsidP="00C74923">
      <w:pPr>
        <w:pStyle w:val="Nivel3"/>
        <w:numPr>
          <w:ilvl w:val="0"/>
          <w:numId w:val="0"/>
        </w:numPr>
        <w:spacing w:before="0" w:after="0" w:line="360" w:lineRule="auto"/>
        <w:rPr>
          <w:rFonts w:ascii="Times New Roman" w:hAnsi="Times New Roman" w:cs="Times New Roman"/>
          <w:sz w:val="24"/>
          <w:szCs w:val="24"/>
        </w:rPr>
      </w:pPr>
    </w:p>
    <w:p w14:paraId="05AC751E" w14:textId="77777777" w:rsidR="00C74923" w:rsidRPr="00AD7C83" w:rsidRDefault="00C74923" w:rsidP="00C74923">
      <w:pPr>
        <w:pStyle w:val="Nivel3"/>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1.2.2. O Edital da Licitação;</w:t>
      </w:r>
    </w:p>
    <w:p w14:paraId="4415A80F" w14:textId="77777777" w:rsidR="00C74923" w:rsidRPr="00AD7C83" w:rsidRDefault="00C74923" w:rsidP="00C74923">
      <w:pPr>
        <w:pStyle w:val="Nivel3"/>
        <w:numPr>
          <w:ilvl w:val="0"/>
          <w:numId w:val="0"/>
        </w:numPr>
        <w:spacing w:before="0" w:after="0" w:line="360" w:lineRule="auto"/>
        <w:rPr>
          <w:rFonts w:ascii="Times New Roman" w:hAnsi="Times New Roman" w:cs="Times New Roman"/>
          <w:sz w:val="24"/>
          <w:szCs w:val="24"/>
        </w:rPr>
      </w:pPr>
    </w:p>
    <w:p w14:paraId="0DDD2F14" w14:textId="77777777" w:rsidR="00C74923" w:rsidRPr="00AD7C83" w:rsidRDefault="00C74923" w:rsidP="00C74923">
      <w:pPr>
        <w:pStyle w:val="Nivel3"/>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1.2.3. A Proposta do contratado;</w:t>
      </w:r>
    </w:p>
    <w:p w14:paraId="7963CDC1" w14:textId="77777777" w:rsidR="00C74923" w:rsidRPr="00AD7C83" w:rsidRDefault="00C74923" w:rsidP="00C74923">
      <w:pPr>
        <w:pStyle w:val="Nivel3"/>
        <w:numPr>
          <w:ilvl w:val="0"/>
          <w:numId w:val="0"/>
        </w:numPr>
        <w:spacing w:before="0" w:after="0" w:line="360" w:lineRule="auto"/>
        <w:rPr>
          <w:rFonts w:ascii="Times New Roman" w:hAnsi="Times New Roman" w:cs="Times New Roman"/>
          <w:sz w:val="24"/>
          <w:szCs w:val="24"/>
        </w:rPr>
      </w:pPr>
    </w:p>
    <w:p w14:paraId="04D96DDD" w14:textId="77777777" w:rsidR="00C74923" w:rsidRPr="00AD7C83" w:rsidRDefault="00C74923" w:rsidP="00C74923">
      <w:pPr>
        <w:pStyle w:val="Nivel3"/>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1.2.4. Eventuais anexos dos documentos supracitados.</w:t>
      </w:r>
    </w:p>
    <w:p w14:paraId="2458576E" w14:textId="77777777" w:rsidR="00C74923" w:rsidRPr="00AD7C83" w:rsidRDefault="00C74923" w:rsidP="00C74923">
      <w:pPr>
        <w:pStyle w:val="Nivel01"/>
        <w:spacing w:before="0" w:line="360" w:lineRule="auto"/>
        <w:ind w:left="0" w:firstLine="0"/>
        <w:rPr>
          <w:rFonts w:ascii="Times New Roman" w:hAnsi="Times New Roman" w:cs="Times New Roman"/>
          <w:color w:val="FFFFFF"/>
          <w:sz w:val="24"/>
          <w:szCs w:val="24"/>
        </w:rPr>
      </w:pPr>
    </w:p>
    <w:p w14:paraId="6C1EEDE0" w14:textId="77777777" w:rsidR="00C74923" w:rsidRPr="00AD7C8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D7C83">
        <w:rPr>
          <w:rFonts w:ascii="Times New Roman" w:hAnsi="Times New Roman" w:cs="Times New Roman"/>
          <w:sz w:val="24"/>
          <w:szCs w:val="24"/>
        </w:rPr>
        <w:t>CLÁUSULA SEGUNDA – VIGÊNCIA E PRORROGAÇÃO</w:t>
      </w:r>
    </w:p>
    <w:p w14:paraId="79989F2F" w14:textId="77777777" w:rsidR="00C74923" w:rsidRPr="00AD7C83"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4DEF5CE7" w14:textId="40B57DD3" w:rsidR="00A64B7D" w:rsidRPr="00AD7C83" w:rsidRDefault="00A64B7D" w:rsidP="00A64B7D">
      <w:pPr>
        <w:pStyle w:val="Nvel2-Red"/>
        <w:numPr>
          <w:ilvl w:val="0"/>
          <w:numId w:val="0"/>
        </w:numPr>
        <w:spacing w:before="0" w:after="0"/>
        <w:rPr>
          <w:rFonts w:ascii="Times New Roman" w:hAnsi="Times New Roman" w:cs="Times New Roman"/>
          <w:i w:val="0"/>
          <w:iCs w:val="0"/>
          <w:sz w:val="24"/>
          <w:szCs w:val="24"/>
        </w:rPr>
      </w:pPr>
      <w:r w:rsidRPr="00AD7C83">
        <w:rPr>
          <w:rFonts w:ascii="Times New Roman" w:hAnsi="Times New Roman" w:cs="Times New Roman"/>
          <w:i w:val="0"/>
          <w:iCs w:val="0"/>
          <w:sz w:val="24"/>
          <w:szCs w:val="24"/>
        </w:rPr>
        <w:lastRenderedPageBreak/>
        <w:t xml:space="preserve">2.1. </w:t>
      </w:r>
      <w:r w:rsidR="00A23DB7" w:rsidRPr="00A31B87">
        <w:rPr>
          <w:rFonts w:ascii="Times New Roman" w:hAnsi="Times New Roman"/>
          <w:i w:val="0"/>
          <w:iCs w:val="0"/>
          <w:sz w:val="24"/>
          <w:szCs w:val="24"/>
        </w:rPr>
        <w:t>O prazo de vigência da contratação é de 12 (doze) meses contados da sua publicação, na forma dos artigos 105 da Lei nº 14.133/2021.</w:t>
      </w:r>
    </w:p>
    <w:p w14:paraId="72CBE733" w14:textId="77777777" w:rsidR="00A64B7D" w:rsidRPr="00AD7C83" w:rsidRDefault="00A64B7D" w:rsidP="00A64B7D">
      <w:pPr>
        <w:pStyle w:val="Nvel2-Red"/>
        <w:numPr>
          <w:ilvl w:val="0"/>
          <w:numId w:val="0"/>
        </w:numPr>
        <w:spacing w:before="0" w:after="0"/>
        <w:rPr>
          <w:rFonts w:ascii="Times New Roman" w:hAnsi="Times New Roman" w:cs="Times New Roman"/>
          <w:i w:val="0"/>
          <w:iCs w:val="0"/>
          <w:sz w:val="24"/>
          <w:szCs w:val="24"/>
        </w:rPr>
      </w:pPr>
    </w:p>
    <w:p w14:paraId="13719534" w14:textId="77777777" w:rsidR="00A64B7D" w:rsidRPr="00AD7C83" w:rsidRDefault="00A64B7D" w:rsidP="00A64B7D">
      <w:pPr>
        <w:pStyle w:val="Nvel2-Red"/>
        <w:numPr>
          <w:ilvl w:val="0"/>
          <w:numId w:val="0"/>
        </w:numPr>
        <w:spacing w:before="0" w:after="0"/>
        <w:rPr>
          <w:rFonts w:ascii="Times New Roman" w:hAnsi="Times New Roman" w:cs="Times New Roman"/>
          <w:i w:val="0"/>
          <w:sz w:val="24"/>
          <w:szCs w:val="24"/>
        </w:rPr>
      </w:pPr>
      <w:r w:rsidRPr="00AD7C83">
        <w:rPr>
          <w:rFonts w:ascii="Times New Roman" w:hAnsi="Times New Roman" w:cs="Times New Roman"/>
          <w:i w:val="0"/>
          <w:sz w:val="24"/>
          <w:szCs w:val="24"/>
        </w:rPr>
        <w:t>2.2 O CONTRATADO não tem direito subjetivo à prorrogação contratual.</w:t>
      </w:r>
    </w:p>
    <w:p w14:paraId="0775A12B" w14:textId="77777777" w:rsidR="00A64B7D" w:rsidRPr="00AD7C83" w:rsidRDefault="00A64B7D" w:rsidP="00A64B7D">
      <w:pPr>
        <w:pStyle w:val="Nvel2-Red"/>
        <w:numPr>
          <w:ilvl w:val="0"/>
          <w:numId w:val="0"/>
        </w:numPr>
        <w:spacing w:before="0" w:after="0"/>
        <w:rPr>
          <w:rFonts w:ascii="Times New Roman" w:hAnsi="Times New Roman" w:cs="Times New Roman"/>
          <w:i w:val="0"/>
          <w:sz w:val="24"/>
          <w:szCs w:val="24"/>
        </w:rPr>
      </w:pPr>
    </w:p>
    <w:p w14:paraId="46B4A7B7" w14:textId="77777777" w:rsidR="00A64B7D" w:rsidRPr="00AD7C83" w:rsidRDefault="00A64B7D" w:rsidP="00A64B7D">
      <w:pPr>
        <w:pStyle w:val="Nvel2-Red"/>
        <w:numPr>
          <w:ilvl w:val="0"/>
          <w:numId w:val="0"/>
        </w:numPr>
        <w:spacing w:before="0" w:after="0"/>
        <w:rPr>
          <w:rFonts w:ascii="Times New Roman" w:hAnsi="Times New Roman" w:cs="Times New Roman"/>
          <w:i w:val="0"/>
          <w:sz w:val="24"/>
          <w:szCs w:val="24"/>
        </w:rPr>
      </w:pPr>
      <w:r w:rsidRPr="00AD7C83">
        <w:rPr>
          <w:rFonts w:ascii="Times New Roman" w:hAnsi="Times New Roman" w:cs="Times New Roman"/>
          <w:i w:val="0"/>
          <w:sz w:val="24"/>
          <w:szCs w:val="24"/>
        </w:rPr>
        <w:t>2.3 A prorrogação de contrato deverá ser promovida mediante celebração de termo aditivo.</w:t>
      </w:r>
    </w:p>
    <w:p w14:paraId="1B93010F" w14:textId="77777777" w:rsidR="00A64B7D" w:rsidRPr="00AD7C83" w:rsidRDefault="00A64B7D" w:rsidP="00A64B7D">
      <w:pPr>
        <w:pStyle w:val="Nvel2-Red"/>
        <w:numPr>
          <w:ilvl w:val="0"/>
          <w:numId w:val="0"/>
        </w:numPr>
        <w:spacing w:before="0" w:after="0"/>
        <w:rPr>
          <w:rFonts w:ascii="Times New Roman" w:hAnsi="Times New Roman" w:cs="Times New Roman"/>
          <w:i w:val="0"/>
          <w:sz w:val="24"/>
          <w:szCs w:val="24"/>
        </w:rPr>
      </w:pPr>
    </w:p>
    <w:p w14:paraId="7C61DB81" w14:textId="719C4D4D" w:rsidR="00C74923" w:rsidRPr="00AD7C83" w:rsidRDefault="00A64B7D" w:rsidP="00A64B7D">
      <w:pPr>
        <w:pStyle w:val="Nvel3-R"/>
        <w:numPr>
          <w:ilvl w:val="0"/>
          <w:numId w:val="0"/>
        </w:numPr>
        <w:spacing w:before="0" w:after="0" w:line="360" w:lineRule="auto"/>
        <w:rPr>
          <w:rFonts w:ascii="Times New Roman" w:hAnsi="Times New Roman" w:cs="Times New Roman"/>
          <w:i w:val="0"/>
          <w:iCs w:val="0"/>
          <w:sz w:val="24"/>
          <w:szCs w:val="24"/>
        </w:rPr>
      </w:pPr>
      <w:r w:rsidRPr="00AD7C83">
        <w:rPr>
          <w:rFonts w:ascii="Times New Roman" w:hAnsi="Times New Roman" w:cs="Times New Roman"/>
          <w:i w:val="0"/>
          <w:sz w:val="24"/>
          <w:szCs w:val="24"/>
        </w:rPr>
        <w:t>2.4 O contrato não poderá ser prorrogado quando o CONTRATADO tiver sido penalizado nas sanções de declaração de inidoneidade ou impedimento de licitar e contratar com poder público, observadas as abrangências de aplicação.</w:t>
      </w:r>
    </w:p>
    <w:p w14:paraId="512ED767" w14:textId="77777777" w:rsidR="00C74923" w:rsidRPr="00AD7C83" w:rsidRDefault="00C74923" w:rsidP="00C74923">
      <w:pPr>
        <w:pStyle w:val="Nvel3-R"/>
        <w:numPr>
          <w:ilvl w:val="0"/>
          <w:numId w:val="0"/>
        </w:numPr>
        <w:spacing w:before="0" w:after="0" w:line="360" w:lineRule="auto"/>
        <w:jc w:val="center"/>
        <w:rPr>
          <w:rFonts w:ascii="Times New Roman" w:hAnsi="Times New Roman" w:cs="Times New Roman"/>
          <w:b/>
          <w:bCs/>
          <w:i w:val="0"/>
          <w:iCs w:val="0"/>
          <w:sz w:val="24"/>
          <w:szCs w:val="24"/>
          <w:u w:val="single"/>
        </w:rPr>
      </w:pPr>
    </w:p>
    <w:p w14:paraId="0D0A67DB" w14:textId="77777777" w:rsidR="00C74923" w:rsidRPr="00AD7C8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D7C83">
        <w:rPr>
          <w:rFonts w:ascii="Times New Roman" w:hAnsi="Times New Roman" w:cs="Times New Roman"/>
          <w:sz w:val="24"/>
          <w:szCs w:val="24"/>
        </w:rPr>
        <w:t>CLÁUSULA TERCEIRA – MODELOS DE EXECUÇÃO E GESTÃO CONTRATUAIS (</w:t>
      </w:r>
      <w:hyperlink r:id="rId36" w:anchor="art92" w:history="1">
        <w:r w:rsidRPr="00AD7C83">
          <w:rPr>
            <w:rStyle w:val="Hyperlink"/>
            <w:rFonts w:ascii="Times New Roman" w:hAnsi="Times New Roman" w:cs="Times New Roman"/>
            <w:sz w:val="24"/>
            <w:szCs w:val="24"/>
          </w:rPr>
          <w:t>art. 92, IV, VII e XVIII)</w:t>
        </w:r>
      </w:hyperlink>
    </w:p>
    <w:p w14:paraId="633F0370"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0373D973"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3.1. O regime de execução contratual, os modelos de gestão e de execução, assim como os prazos e condições de conclusão, entrega, observação e recebimento do objeto constam no Termo de Referência, anexo a este Contrato.</w:t>
      </w:r>
    </w:p>
    <w:p w14:paraId="0E69CAA0" w14:textId="77777777" w:rsidR="00C74923" w:rsidRPr="00AD7C83" w:rsidRDefault="00C74923" w:rsidP="00C74923">
      <w:pPr>
        <w:pStyle w:val="Nivel01"/>
        <w:spacing w:before="0" w:line="360" w:lineRule="auto"/>
        <w:ind w:left="0" w:firstLine="0"/>
        <w:rPr>
          <w:rFonts w:ascii="Times New Roman" w:hAnsi="Times New Roman" w:cs="Times New Roman"/>
          <w:color w:val="FFFFFF"/>
          <w:sz w:val="24"/>
          <w:szCs w:val="24"/>
        </w:rPr>
      </w:pPr>
    </w:p>
    <w:p w14:paraId="0B8F184C" w14:textId="77777777" w:rsidR="00C74923" w:rsidRPr="00AD7C8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D7C83">
        <w:rPr>
          <w:rFonts w:ascii="Times New Roman" w:hAnsi="Times New Roman" w:cs="Times New Roman"/>
          <w:sz w:val="24"/>
          <w:szCs w:val="24"/>
        </w:rPr>
        <w:t>CLÁUSULA QUARTA – SUBCONTRATAÇÃO</w:t>
      </w:r>
    </w:p>
    <w:p w14:paraId="0BA3C99E" w14:textId="77777777" w:rsidR="00C74923" w:rsidRPr="00AD7C83"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6678DBEE" w14:textId="4A9C3CC6" w:rsidR="00632DA8" w:rsidRPr="00AD7C83" w:rsidRDefault="00632DA8" w:rsidP="00632DA8">
      <w:pPr>
        <w:spacing w:after="0" w:line="360" w:lineRule="auto"/>
        <w:jc w:val="both"/>
        <w:rPr>
          <w:rFonts w:ascii="Times New Roman" w:hAnsi="Times New Roman" w:cs="Times New Roman"/>
          <w:sz w:val="24"/>
          <w:szCs w:val="24"/>
        </w:rPr>
      </w:pPr>
      <w:r w:rsidRPr="00AD7C83">
        <w:rPr>
          <w:rFonts w:ascii="Times New Roman" w:hAnsi="Times New Roman" w:cs="Times New Roman"/>
          <w:sz w:val="24"/>
          <w:szCs w:val="24"/>
        </w:rPr>
        <w:t>4.1. Não é admitida a subcontratação do objeto contratual.</w:t>
      </w:r>
    </w:p>
    <w:p w14:paraId="459A1446" w14:textId="77777777" w:rsidR="00632DA8" w:rsidRPr="00AD7C83" w:rsidRDefault="00632DA8" w:rsidP="00632DA8">
      <w:pPr>
        <w:spacing w:after="0" w:line="360" w:lineRule="auto"/>
        <w:jc w:val="both"/>
        <w:rPr>
          <w:rFonts w:ascii="Times New Roman" w:hAnsi="Times New Roman" w:cs="Times New Roman"/>
          <w:sz w:val="24"/>
          <w:szCs w:val="24"/>
        </w:rPr>
      </w:pPr>
      <w:r w:rsidRPr="00AD7C83">
        <w:rPr>
          <w:rFonts w:ascii="Times New Roman" w:hAnsi="Times New Roman" w:cs="Times New Roman"/>
          <w:sz w:val="24"/>
          <w:szCs w:val="24"/>
        </w:rPr>
        <w:t>a) Fica vedada a subcontratação total ou parcial do seu objeto, a associação do contratado com outrem, a cessão ou transferência total ou parcial, bem como a fusão, cisão ou incorporação;</w:t>
      </w:r>
    </w:p>
    <w:p w14:paraId="257A7A1B" w14:textId="4308A0F7" w:rsidR="00C74923" w:rsidRPr="00AD7C83" w:rsidRDefault="00632DA8" w:rsidP="00632DA8">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b) A CONTRATADA não poderá transferir ou ceder, ainda que parcialmente, os direitos ou obrigações decorrentes do Contrato.</w:t>
      </w:r>
    </w:p>
    <w:p w14:paraId="66AB3120" w14:textId="77777777" w:rsidR="00C74923" w:rsidRPr="00AD7C83" w:rsidRDefault="00C74923" w:rsidP="00E36A92">
      <w:pPr>
        <w:pStyle w:val="Nivel2"/>
        <w:numPr>
          <w:ilvl w:val="0"/>
          <w:numId w:val="0"/>
        </w:numPr>
        <w:spacing w:before="0" w:after="0" w:line="360" w:lineRule="auto"/>
        <w:rPr>
          <w:rFonts w:ascii="Times New Roman" w:hAnsi="Times New Roman" w:cs="Times New Roman"/>
          <w:sz w:val="24"/>
          <w:szCs w:val="24"/>
        </w:rPr>
      </w:pPr>
    </w:p>
    <w:p w14:paraId="62FEE393" w14:textId="77777777" w:rsidR="00894617" w:rsidRPr="00AD7C83" w:rsidRDefault="00894617" w:rsidP="00894617">
      <w:pPr>
        <w:pStyle w:val="Nivel01"/>
        <w:numPr>
          <w:ilvl w:val="0"/>
          <w:numId w:val="0"/>
        </w:numPr>
        <w:spacing w:before="0" w:line="360" w:lineRule="auto"/>
        <w:outlineLvl w:val="9"/>
        <w:rPr>
          <w:rFonts w:ascii="Times New Roman" w:hAnsi="Times New Roman" w:cs="Times New Roman"/>
          <w:color w:val="FFFFFF"/>
          <w:sz w:val="24"/>
          <w:szCs w:val="24"/>
        </w:rPr>
      </w:pPr>
      <w:r w:rsidRPr="00AD7C83">
        <w:rPr>
          <w:rFonts w:ascii="Times New Roman" w:hAnsi="Times New Roman" w:cs="Times New Roman"/>
          <w:sz w:val="24"/>
          <w:szCs w:val="24"/>
        </w:rPr>
        <w:t xml:space="preserve">CLÁUSULA QUINTA – </w:t>
      </w:r>
      <w:r w:rsidRPr="00AD7C83">
        <w:rPr>
          <w:rFonts w:ascii="Times New Roman" w:hAnsi="Times New Roman" w:cs="Times New Roman"/>
          <w:color w:val="FF0000"/>
          <w:sz w:val="24"/>
          <w:szCs w:val="24"/>
        </w:rPr>
        <w:t xml:space="preserve">PREÇO </w:t>
      </w:r>
      <w:r w:rsidR="00C13F7C" w:rsidRPr="00AD7C83">
        <w:rPr>
          <w:rFonts w:ascii="Times New Roman" w:hAnsi="Times New Roman" w:cs="Times New Roman"/>
          <w:color w:val="FF0000"/>
          <w:sz w:val="24"/>
          <w:szCs w:val="24"/>
        </w:rPr>
        <w:t>E</w:t>
      </w:r>
      <w:r w:rsidRPr="00AD7C83">
        <w:rPr>
          <w:rFonts w:ascii="Times New Roman" w:hAnsi="Times New Roman" w:cs="Times New Roman"/>
          <w:sz w:val="24"/>
          <w:szCs w:val="24"/>
        </w:rPr>
        <w:t xml:space="preserve"> </w:t>
      </w:r>
      <w:r w:rsidRPr="00AD7C83">
        <w:rPr>
          <w:rFonts w:ascii="Times New Roman" w:hAnsi="Times New Roman" w:cs="Times New Roman"/>
          <w:color w:val="FF0000"/>
          <w:sz w:val="24"/>
          <w:szCs w:val="24"/>
        </w:rPr>
        <w:t>DA RETENÇÃO DOS IMPOSTOS</w:t>
      </w:r>
    </w:p>
    <w:p w14:paraId="676D5EC2" w14:textId="77777777" w:rsidR="00894617" w:rsidRPr="00AD7C83" w:rsidRDefault="00894617" w:rsidP="00894617">
      <w:pPr>
        <w:pStyle w:val="Nvel2-Red"/>
        <w:numPr>
          <w:ilvl w:val="0"/>
          <w:numId w:val="0"/>
        </w:numPr>
        <w:spacing w:before="0" w:after="0"/>
        <w:rPr>
          <w:rFonts w:ascii="Times New Roman" w:hAnsi="Times New Roman" w:cs="Times New Roman"/>
          <w:i w:val="0"/>
          <w:iCs w:val="0"/>
          <w:sz w:val="24"/>
          <w:szCs w:val="24"/>
          <w:lang w:eastAsia="en-US"/>
        </w:rPr>
      </w:pPr>
    </w:p>
    <w:p w14:paraId="69D928F1" w14:textId="0E35F0E4" w:rsidR="00894617" w:rsidRPr="00AD7C83" w:rsidRDefault="00894617" w:rsidP="00894617">
      <w:pPr>
        <w:pStyle w:val="Nvel2-Red"/>
        <w:numPr>
          <w:ilvl w:val="0"/>
          <w:numId w:val="0"/>
        </w:numPr>
        <w:spacing w:before="0" w:after="0"/>
        <w:rPr>
          <w:rFonts w:ascii="Times New Roman" w:hAnsi="Times New Roman" w:cs="Times New Roman"/>
          <w:i w:val="0"/>
          <w:iCs w:val="0"/>
          <w:sz w:val="24"/>
          <w:szCs w:val="24"/>
        </w:rPr>
      </w:pPr>
      <w:r w:rsidRPr="00AD7C83">
        <w:rPr>
          <w:rFonts w:ascii="Times New Roman" w:hAnsi="Times New Roman" w:cs="Times New Roman"/>
          <w:i w:val="0"/>
          <w:iCs w:val="0"/>
          <w:sz w:val="24"/>
          <w:szCs w:val="24"/>
          <w:lang w:eastAsia="en-US"/>
        </w:rPr>
        <w:t xml:space="preserve">5.1. </w:t>
      </w:r>
      <w:r w:rsidR="0020420E" w:rsidRPr="00AD7C83">
        <w:rPr>
          <w:rFonts w:ascii="Times New Roman" w:hAnsi="Times New Roman" w:cs="Times New Roman"/>
          <w:i w:val="0"/>
          <w:iCs w:val="0"/>
          <w:sz w:val="24"/>
          <w:szCs w:val="24"/>
        </w:rPr>
        <w:t>O valor total da contratação é de R$.......... (.....)</w:t>
      </w:r>
      <w:r w:rsidR="00C13F7C" w:rsidRPr="00AD7C83">
        <w:rPr>
          <w:rFonts w:ascii="Times New Roman" w:hAnsi="Times New Roman" w:cs="Times New Roman"/>
          <w:i w:val="0"/>
          <w:iCs w:val="0"/>
          <w:sz w:val="24"/>
          <w:szCs w:val="24"/>
        </w:rPr>
        <w:t xml:space="preserve"> </w:t>
      </w:r>
    </w:p>
    <w:p w14:paraId="4B04980A" w14:textId="77777777" w:rsidR="00894617" w:rsidRPr="00AD7C83" w:rsidRDefault="00894617" w:rsidP="00894617">
      <w:pPr>
        <w:pStyle w:val="Nivel2"/>
        <w:numPr>
          <w:ilvl w:val="0"/>
          <w:numId w:val="0"/>
        </w:numPr>
        <w:spacing w:before="0" w:after="0"/>
        <w:rPr>
          <w:rFonts w:ascii="Times New Roman" w:hAnsi="Times New Roman" w:cs="Times New Roman"/>
          <w:sz w:val="24"/>
          <w:szCs w:val="24"/>
        </w:rPr>
      </w:pPr>
    </w:p>
    <w:p w14:paraId="0A49A675" w14:textId="77777777" w:rsidR="00894617" w:rsidRPr="00AD7C83" w:rsidRDefault="00894617" w:rsidP="00894617">
      <w:pPr>
        <w:pStyle w:val="Nivel2"/>
        <w:numPr>
          <w:ilvl w:val="0"/>
          <w:numId w:val="0"/>
        </w:numPr>
        <w:spacing w:before="0" w:after="0"/>
        <w:rPr>
          <w:rFonts w:ascii="Times New Roman" w:hAnsi="Times New Roman" w:cs="Times New Roman"/>
          <w:sz w:val="24"/>
          <w:szCs w:val="24"/>
        </w:rPr>
      </w:pPr>
      <w:r w:rsidRPr="00AD7C83">
        <w:rPr>
          <w:rFonts w:ascii="Times New Roman" w:hAnsi="Times New Roman" w:cs="Times New Roman"/>
          <w:sz w:val="24"/>
          <w:szCs w:val="24"/>
        </w:rPr>
        <w:lastRenderedPageBreak/>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6837C6B" w14:textId="77777777" w:rsidR="00894617" w:rsidRPr="00AD7C83" w:rsidRDefault="00894617" w:rsidP="00894617">
      <w:pPr>
        <w:pStyle w:val="Nvel2-Red"/>
        <w:numPr>
          <w:ilvl w:val="0"/>
          <w:numId w:val="0"/>
        </w:numPr>
        <w:spacing w:before="0" w:after="0"/>
        <w:rPr>
          <w:rFonts w:ascii="Times New Roman" w:hAnsi="Times New Roman" w:cs="Times New Roman"/>
          <w:i w:val="0"/>
          <w:iCs w:val="0"/>
          <w:sz w:val="24"/>
          <w:szCs w:val="24"/>
        </w:rPr>
      </w:pPr>
    </w:p>
    <w:p w14:paraId="3D48EB44" w14:textId="77777777" w:rsidR="00894617" w:rsidRPr="00AD7C83" w:rsidRDefault="00894617" w:rsidP="00894617">
      <w:pPr>
        <w:pStyle w:val="Nvel2-Red"/>
        <w:numPr>
          <w:ilvl w:val="0"/>
          <w:numId w:val="0"/>
        </w:numPr>
        <w:spacing w:before="0" w:after="0"/>
        <w:rPr>
          <w:rFonts w:ascii="Times New Roman" w:hAnsi="Times New Roman" w:cs="Times New Roman"/>
          <w:i w:val="0"/>
          <w:iCs w:val="0"/>
          <w:sz w:val="24"/>
          <w:szCs w:val="24"/>
        </w:rPr>
      </w:pPr>
      <w:r w:rsidRPr="00AD7C83">
        <w:rPr>
          <w:rFonts w:ascii="Times New Roman" w:hAnsi="Times New Roman" w:cs="Times New Roman"/>
          <w:i w:val="0"/>
          <w:iCs w:val="0"/>
          <w:sz w:val="24"/>
          <w:szCs w:val="24"/>
        </w:rPr>
        <w:t>5.3. O valor acima é meramente estimativo, de forma que os pagamentos devidos ao contratado dependerão dos quantitativos efetivamente fornecidos.</w:t>
      </w:r>
    </w:p>
    <w:p w14:paraId="317653BD" w14:textId="77777777" w:rsidR="00894617" w:rsidRPr="00AD7C83" w:rsidRDefault="00894617" w:rsidP="00894617">
      <w:pPr>
        <w:pStyle w:val="Nvel2-Red"/>
        <w:numPr>
          <w:ilvl w:val="0"/>
          <w:numId w:val="0"/>
        </w:numPr>
        <w:spacing w:before="0" w:after="0"/>
        <w:rPr>
          <w:rFonts w:ascii="Times New Roman" w:hAnsi="Times New Roman" w:cs="Times New Roman"/>
          <w:i w:val="0"/>
          <w:iCs w:val="0"/>
          <w:sz w:val="24"/>
          <w:szCs w:val="24"/>
        </w:rPr>
      </w:pPr>
    </w:p>
    <w:p w14:paraId="237750CE" w14:textId="77777777" w:rsidR="00894617" w:rsidRPr="00AD7C83" w:rsidRDefault="00894617" w:rsidP="00894617">
      <w:pPr>
        <w:pStyle w:val="Nivel2"/>
        <w:numPr>
          <w:ilvl w:val="0"/>
          <w:numId w:val="0"/>
        </w:numPr>
        <w:tabs>
          <w:tab w:val="left" w:pos="1134"/>
        </w:tabs>
        <w:spacing w:before="0" w:after="0"/>
        <w:rPr>
          <w:rFonts w:ascii="Times New Roman" w:hAnsi="Times New Roman" w:cs="Times New Roman"/>
          <w:sz w:val="24"/>
          <w:szCs w:val="24"/>
        </w:rPr>
      </w:pPr>
      <w:r w:rsidRPr="00AD7C83">
        <w:rPr>
          <w:rFonts w:ascii="Times New Roman" w:hAnsi="Times New Roman" w:cs="Times New Roman"/>
          <w:color w:val="FF0000"/>
          <w:sz w:val="24"/>
          <w:szCs w:val="24"/>
        </w:rPr>
        <w:t>5.4. Da retenção dos impostos:</w:t>
      </w:r>
    </w:p>
    <w:p w14:paraId="3363ABD4" w14:textId="77777777" w:rsidR="00894617" w:rsidRPr="00AD7C83" w:rsidRDefault="00894617" w:rsidP="00894617">
      <w:pPr>
        <w:pStyle w:val="Nivel2"/>
        <w:numPr>
          <w:ilvl w:val="0"/>
          <w:numId w:val="0"/>
        </w:numPr>
        <w:tabs>
          <w:tab w:val="left" w:pos="709"/>
        </w:tabs>
        <w:spacing w:before="0" w:after="0"/>
        <w:ind w:left="720"/>
        <w:rPr>
          <w:rFonts w:ascii="Times New Roman" w:hAnsi="Times New Roman" w:cs="Times New Roman"/>
          <w:color w:val="FF0000"/>
          <w:sz w:val="24"/>
          <w:szCs w:val="24"/>
        </w:rPr>
      </w:pPr>
    </w:p>
    <w:p w14:paraId="11C3B850" w14:textId="77777777" w:rsidR="00894617" w:rsidRPr="00AD7C83" w:rsidRDefault="00894617" w:rsidP="00894617">
      <w:pPr>
        <w:pStyle w:val="Nivel2"/>
        <w:numPr>
          <w:ilvl w:val="0"/>
          <w:numId w:val="10"/>
        </w:numPr>
        <w:tabs>
          <w:tab w:val="left" w:pos="709"/>
        </w:tabs>
        <w:spacing w:before="0" w:after="0" w:line="360" w:lineRule="auto"/>
        <w:rPr>
          <w:rFonts w:ascii="Times New Roman" w:hAnsi="Times New Roman" w:cs="Times New Roman"/>
          <w:sz w:val="24"/>
          <w:szCs w:val="24"/>
        </w:rPr>
      </w:pPr>
      <w:r w:rsidRPr="00AD7C83">
        <w:rPr>
          <w:rFonts w:ascii="Times New Roman" w:hAnsi="Times New Roman" w:cs="Times New Roman"/>
          <w:color w:val="FF0000"/>
          <w:sz w:val="24"/>
          <w:szCs w:val="24"/>
        </w:rPr>
        <w:t>Será efetuado a retenção na fonte do lmposto sobre a Renda – IR quanto aos pagamentos que efetuarem as pessoas físicas e jurídicas pelo fornecimento de bens ou prestação de serviços em geral, inclusive obras, com base nas premissas constantes na Instrução Normativa RFB nº 1234, de 11 de janeiro de 2012 e seus anexos, ou em norma que vier a alterá-la ou substituí-la, nos mesmos moldes aplicáveis aos órgãos da administração pública federal. Em conformidade com o Decreto Municipal Nº 049/2024 09 de fevereiro de 2024;</w:t>
      </w:r>
    </w:p>
    <w:p w14:paraId="1C8295CE" w14:textId="77777777" w:rsidR="00894617" w:rsidRPr="00AD7C83" w:rsidRDefault="00894617" w:rsidP="00894617">
      <w:pPr>
        <w:pStyle w:val="Nivel2"/>
        <w:numPr>
          <w:ilvl w:val="0"/>
          <w:numId w:val="0"/>
        </w:numPr>
        <w:tabs>
          <w:tab w:val="left" w:pos="709"/>
        </w:tabs>
        <w:spacing w:before="0" w:after="0" w:line="360" w:lineRule="auto"/>
        <w:ind w:left="1080"/>
        <w:rPr>
          <w:rFonts w:ascii="Times New Roman" w:hAnsi="Times New Roman" w:cs="Times New Roman"/>
          <w:sz w:val="24"/>
          <w:szCs w:val="24"/>
        </w:rPr>
      </w:pPr>
    </w:p>
    <w:p w14:paraId="58B9B0EA" w14:textId="77777777" w:rsidR="00C74923" w:rsidRPr="00AD7C83" w:rsidRDefault="00894617" w:rsidP="00894617">
      <w:pPr>
        <w:pStyle w:val="Nivel2"/>
        <w:numPr>
          <w:ilvl w:val="0"/>
          <w:numId w:val="10"/>
        </w:numPr>
        <w:tabs>
          <w:tab w:val="left" w:pos="709"/>
        </w:tabs>
        <w:spacing w:before="0" w:after="0" w:line="360" w:lineRule="auto"/>
        <w:rPr>
          <w:rFonts w:ascii="Times New Roman" w:hAnsi="Times New Roman" w:cs="Times New Roman"/>
          <w:color w:val="FF0000"/>
          <w:sz w:val="24"/>
          <w:szCs w:val="24"/>
        </w:rPr>
      </w:pPr>
      <w:r w:rsidRPr="00AD7C83">
        <w:rPr>
          <w:rFonts w:ascii="Times New Roman" w:hAnsi="Times New Roman" w:cs="Times New Roman"/>
          <w:color w:val="FF0000"/>
          <w:sz w:val="24"/>
          <w:szCs w:val="24"/>
        </w:rPr>
        <w:t>Serve o presente como comunicação às pessoas jurídicas contratadas para que observem o disposto no Decreto retromencionado.</w:t>
      </w:r>
    </w:p>
    <w:p w14:paraId="66C4D9DF" w14:textId="77777777" w:rsidR="00C74923" w:rsidRPr="00AD7C83" w:rsidRDefault="00C74923" w:rsidP="00C74923">
      <w:pPr>
        <w:pStyle w:val="Nivel01"/>
        <w:spacing w:before="0" w:line="360" w:lineRule="auto"/>
        <w:ind w:left="0" w:firstLine="0"/>
        <w:rPr>
          <w:rFonts w:ascii="Times New Roman" w:hAnsi="Times New Roman" w:cs="Times New Roman"/>
          <w:color w:val="FFFFFF"/>
          <w:sz w:val="24"/>
          <w:szCs w:val="24"/>
        </w:rPr>
      </w:pPr>
    </w:p>
    <w:p w14:paraId="28E72A30" w14:textId="77777777" w:rsidR="00C74923" w:rsidRPr="00AD7C8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D7C83">
        <w:rPr>
          <w:rFonts w:ascii="Times New Roman" w:hAnsi="Times New Roman" w:cs="Times New Roman"/>
          <w:sz w:val="24"/>
          <w:szCs w:val="24"/>
        </w:rPr>
        <w:t>CLÁUSULA SEXTA - PAGAMENTO (</w:t>
      </w:r>
      <w:hyperlink r:id="rId37" w:anchor="art92" w:history="1">
        <w:r w:rsidRPr="00AD7C83">
          <w:rPr>
            <w:rStyle w:val="Hyperlink"/>
            <w:rFonts w:ascii="Times New Roman" w:hAnsi="Times New Roman" w:cs="Times New Roman"/>
            <w:sz w:val="24"/>
            <w:szCs w:val="24"/>
          </w:rPr>
          <w:t>art. 92, V e VI</w:t>
        </w:r>
      </w:hyperlink>
      <w:r w:rsidRPr="00AD7C83">
        <w:rPr>
          <w:rFonts w:ascii="Times New Roman" w:hAnsi="Times New Roman" w:cs="Times New Roman"/>
          <w:sz w:val="24"/>
          <w:szCs w:val="24"/>
        </w:rPr>
        <w:t>)</w:t>
      </w:r>
    </w:p>
    <w:p w14:paraId="474A35AD"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04F9F735"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 xml:space="preserve">6.1. O prazo para pagamento </w:t>
      </w:r>
      <w:r w:rsidRPr="00AD7C83">
        <w:rPr>
          <w:rFonts w:ascii="Times New Roman" w:hAnsi="Times New Roman" w:cs="Times New Roman"/>
          <w:color w:val="auto"/>
          <w:sz w:val="24"/>
          <w:szCs w:val="24"/>
          <w:lang w:eastAsia="en-US"/>
        </w:rPr>
        <w:t>ao contratado</w:t>
      </w:r>
      <w:r w:rsidRPr="00AD7C83">
        <w:rPr>
          <w:rFonts w:ascii="Times New Roman" w:hAnsi="Times New Roman" w:cs="Times New Roman"/>
          <w:sz w:val="24"/>
          <w:szCs w:val="24"/>
        </w:rPr>
        <w:t xml:space="preserve"> e demais condições a ele referentes encontram-se definidos no Termo de Referência, anexo a este Contrato.</w:t>
      </w:r>
    </w:p>
    <w:p w14:paraId="048D5911" w14:textId="77777777" w:rsidR="00C74923" w:rsidRPr="00AD7C83" w:rsidRDefault="00C74923" w:rsidP="00C74923">
      <w:pPr>
        <w:pStyle w:val="Nivel01"/>
        <w:spacing w:before="0" w:line="360" w:lineRule="auto"/>
        <w:ind w:left="0" w:firstLine="0"/>
        <w:rPr>
          <w:rFonts w:ascii="Times New Roman" w:hAnsi="Times New Roman" w:cs="Times New Roman"/>
          <w:color w:val="FFFFFF"/>
          <w:sz w:val="24"/>
          <w:szCs w:val="24"/>
        </w:rPr>
      </w:pPr>
    </w:p>
    <w:p w14:paraId="3D9E861E" w14:textId="77777777" w:rsidR="00C74923" w:rsidRPr="00AD7C8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D7C83">
        <w:rPr>
          <w:rFonts w:ascii="Times New Roman" w:hAnsi="Times New Roman" w:cs="Times New Roman"/>
          <w:sz w:val="24"/>
          <w:szCs w:val="24"/>
        </w:rPr>
        <w:t>CLÁUSULA SÉTIMA - REAJUSTE (</w:t>
      </w:r>
      <w:hyperlink r:id="rId38" w:anchor="art92" w:history="1">
        <w:r w:rsidRPr="00AD7C83">
          <w:rPr>
            <w:rStyle w:val="Hyperlink"/>
            <w:rFonts w:ascii="Times New Roman" w:hAnsi="Times New Roman" w:cs="Times New Roman"/>
            <w:sz w:val="24"/>
            <w:szCs w:val="24"/>
          </w:rPr>
          <w:t>art. 92, V)</w:t>
        </w:r>
      </w:hyperlink>
    </w:p>
    <w:p w14:paraId="058BF56F"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65535034" w14:textId="77777777" w:rsidR="00F51481" w:rsidRPr="00AD7C83" w:rsidRDefault="00F51481" w:rsidP="00F51481">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7.1. Será admitida o reajuste do valor do contrato, desde que observado o interregno mínimo de um ano.</w:t>
      </w:r>
    </w:p>
    <w:p w14:paraId="4838D386" w14:textId="77777777" w:rsidR="00F51481" w:rsidRPr="00AD7C83" w:rsidRDefault="00F51481" w:rsidP="00F51481">
      <w:pPr>
        <w:pStyle w:val="Nivel2"/>
        <w:numPr>
          <w:ilvl w:val="0"/>
          <w:numId w:val="0"/>
        </w:numPr>
        <w:spacing w:before="0" w:after="0" w:line="360" w:lineRule="auto"/>
        <w:rPr>
          <w:rFonts w:ascii="Times New Roman" w:hAnsi="Times New Roman" w:cs="Times New Roman"/>
          <w:sz w:val="24"/>
          <w:szCs w:val="24"/>
        </w:rPr>
      </w:pPr>
    </w:p>
    <w:p w14:paraId="4717A674" w14:textId="77777777" w:rsidR="00F51481" w:rsidRPr="00AD7C83" w:rsidRDefault="00F51481" w:rsidP="00F51481">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lastRenderedPageBreak/>
        <w:t>7.2. Para o primeiro reajuste, esse interregno será contado a partir da data limite para apresentação das propostas ou do orçamento a que essa se referir.</w:t>
      </w:r>
    </w:p>
    <w:p w14:paraId="715983C2" w14:textId="77777777" w:rsidR="00F51481" w:rsidRPr="00AD7C83" w:rsidRDefault="00F51481" w:rsidP="00F51481">
      <w:pPr>
        <w:pStyle w:val="Nivel2"/>
        <w:numPr>
          <w:ilvl w:val="0"/>
          <w:numId w:val="0"/>
        </w:numPr>
        <w:spacing w:before="0" w:after="0" w:line="360" w:lineRule="auto"/>
        <w:rPr>
          <w:rFonts w:ascii="Times New Roman" w:hAnsi="Times New Roman" w:cs="Times New Roman"/>
          <w:sz w:val="24"/>
          <w:szCs w:val="24"/>
        </w:rPr>
      </w:pPr>
    </w:p>
    <w:p w14:paraId="12209E98" w14:textId="77777777" w:rsidR="00F51481" w:rsidRPr="00AD7C83" w:rsidRDefault="00F51481" w:rsidP="00F51481">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7.3. Nos reajustes subsequentes à primeira, a anualidade será contada a partir da data do fato gerador que deu ensejo ao último reajuste;</w:t>
      </w:r>
    </w:p>
    <w:p w14:paraId="0870DD1A" w14:textId="77777777" w:rsidR="00F51481" w:rsidRPr="00AD7C83" w:rsidRDefault="00F51481" w:rsidP="00F51481">
      <w:pPr>
        <w:pStyle w:val="Nivel2"/>
        <w:numPr>
          <w:ilvl w:val="0"/>
          <w:numId w:val="0"/>
        </w:numPr>
        <w:spacing w:before="0" w:after="0" w:line="360" w:lineRule="auto"/>
        <w:rPr>
          <w:rFonts w:ascii="Times New Roman" w:hAnsi="Times New Roman" w:cs="Times New Roman"/>
          <w:sz w:val="24"/>
          <w:szCs w:val="24"/>
        </w:rPr>
      </w:pPr>
    </w:p>
    <w:p w14:paraId="6CDEE48B" w14:textId="77777777" w:rsidR="00F51481" w:rsidRPr="00AD7C83" w:rsidRDefault="00F51481" w:rsidP="00F51481">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 xml:space="preserve">7.4. O pedido de reajuste do contrato deverá ser instruído, com os seguintes documentos: </w:t>
      </w:r>
    </w:p>
    <w:p w14:paraId="3DF287E1" w14:textId="77777777" w:rsidR="00F51481" w:rsidRPr="00AD7C83" w:rsidRDefault="00F51481" w:rsidP="00F51481">
      <w:pPr>
        <w:pStyle w:val="Nivel2"/>
        <w:numPr>
          <w:ilvl w:val="0"/>
          <w:numId w:val="0"/>
        </w:numPr>
        <w:spacing w:before="0" w:after="0" w:line="360" w:lineRule="auto"/>
        <w:rPr>
          <w:rFonts w:ascii="Times New Roman" w:hAnsi="Times New Roman" w:cs="Times New Roman"/>
          <w:sz w:val="24"/>
          <w:szCs w:val="24"/>
        </w:rPr>
      </w:pPr>
    </w:p>
    <w:p w14:paraId="1C53A56C" w14:textId="77777777" w:rsidR="00F51481" w:rsidRPr="00AD7C83" w:rsidRDefault="00F51481" w:rsidP="00F51481">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7.5. Requerimento da Contratada devidamente assinado pelo seu responsável; Planilha de custos demonstrando a equação inicial do contrato; e Planilha de custos demonstrando a equação atual do contrato, a qual deverá demonstrar a variação do preço, levando em consideração o índice de reajuste pré-fixado no instrumento convocatório e no contrato.</w:t>
      </w:r>
    </w:p>
    <w:p w14:paraId="4FFDDC2D" w14:textId="77777777" w:rsidR="00F51481" w:rsidRPr="00AD7C83" w:rsidRDefault="00F51481" w:rsidP="00F51481">
      <w:pPr>
        <w:pStyle w:val="Nivel2"/>
        <w:numPr>
          <w:ilvl w:val="0"/>
          <w:numId w:val="0"/>
        </w:numPr>
        <w:spacing w:before="0" w:after="0" w:line="360" w:lineRule="auto"/>
        <w:rPr>
          <w:rFonts w:ascii="Times New Roman" w:hAnsi="Times New Roman" w:cs="Times New Roman"/>
          <w:sz w:val="24"/>
          <w:szCs w:val="24"/>
        </w:rPr>
      </w:pPr>
    </w:p>
    <w:p w14:paraId="58F4902D" w14:textId="77777777" w:rsidR="00F51481" w:rsidRPr="00AD7C83" w:rsidRDefault="00F51481" w:rsidP="00F51481">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7.6. O reajuste poderá ser formalizado por meio de apostilamento, exceto quando coincidirem com a prorrogação contratual, em que deverá ser formalizado por termo aditivo.</w:t>
      </w:r>
    </w:p>
    <w:p w14:paraId="394BE26B" w14:textId="77777777" w:rsidR="00F51481" w:rsidRPr="00AD7C83" w:rsidRDefault="00F51481" w:rsidP="00F51481">
      <w:pPr>
        <w:pStyle w:val="Nivel2"/>
        <w:numPr>
          <w:ilvl w:val="0"/>
          <w:numId w:val="0"/>
        </w:numPr>
        <w:spacing w:before="0" w:after="0" w:line="360" w:lineRule="auto"/>
        <w:rPr>
          <w:rFonts w:ascii="Times New Roman" w:hAnsi="Times New Roman" w:cs="Times New Roman"/>
          <w:sz w:val="24"/>
          <w:szCs w:val="24"/>
        </w:rPr>
      </w:pPr>
    </w:p>
    <w:p w14:paraId="2F39F512" w14:textId="77777777" w:rsidR="00F51481" w:rsidRPr="00AD7C83" w:rsidRDefault="00F51481" w:rsidP="00F51481">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 xml:space="preserve">7.7. As particularidades do contrato em vigência; </w:t>
      </w:r>
    </w:p>
    <w:p w14:paraId="5D7B70FB" w14:textId="77777777" w:rsidR="00F51481" w:rsidRPr="00AD7C83" w:rsidRDefault="00F51481" w:rsidP="00F51481">
      <w:pPr>
        <w:pStyle w:val="Nivel2"/>
        <w:numPr>
          <w:ilvl w:val="0"/>
          <w:numId w:val="0"/>
        </w:numPr>
        <w:spacing w:before="0" w:after="0" w:line="360" w:lineRule="auto"/>
        <w:rPr>
          <w:rFonts w:ascii="Times New Roman" w:hAnsi="Times New Roman" w:cs="Times New Roman"/>
          <w:sz w:val="24"/>
          <w:szCs w:val="24"/>
        </w:rPr>
      </w:pPr>
    </w:p>
    <w:p w14:paraId="63AA24EC" w14:textId="77777777" w:rsidR="00F51481" w:rsidRPr="00AD7C83" w:rsidRDefault="00F51481" w:rsidP="00F51481">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7.8. A nova planilha com a variação dos custos apresentada;</w:t>
      </w:r>
    </w:p>
    <w:p w14:paraId="1157667A" w14:textId="77777777" w:rsidR="00F51481" w:rsidRPr="00AD7C83" w:rsidRDefault="00F51481" w:rsidP="00F51481">
      <w:pPr>
        <w:pStyle w:val="Nivel2"/>
        <w:numPr>
          <w:ilvl w:val="0"/>
          <w:numId w:val="0"/>
        </w:numPr>
        <w:spacing w:before="0" w:after="0" w:line="360" w:lineRule="auto"/>
        <w:rPr>
          <w:rFonts w:ascii="Times New Roman" w:hAnsi="Times New Roman" w:cs="Times New Roman"/>
          <w:sz w:val="24"/>
          <w:szCs w:val="24"/>
        </w:rPr>
      </w:pPr>
    </w:p>
    <w:p w14:paraId="610309A5" w14:textId="77777777" w:rsidR="00F51481" w:rsidRPr="00AD7C83" w:rsidRDefault="00F51481" w:rsidP="00F51481">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7.9. Índice IPCA/IBGE;</w:t>
      </w:r>
    </w:p>
    <w:p w14:paraId="4C95E90A" w14:textId="77777777" w:rsidR="00F51481" w:rsidRPr="00AD7C83" w:rsidRDefault="00F51481" w:rsidP="00F51481">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7.10. Tabelas de fabricantes, valores oficiais de referência, tarifas públicas ou outros equivalentes;</w:t>
      </w:r>
    </w:p>
    <w:p w14:paraId="2E1A0644" w14:textId="77777777" w:rsidR="00F51481" w:rsidRPr="00AD7C83" w:rsidRDefault="00F51481" w:rsidP="00F51481">
      <w:pPr>
        <w:pStyle w:val="Nivel2"/>
        <w:numPr>
          <w:ilvl w:val="0"/>
          <w:numId w:val="0"/>
        </w:numPr>
        <w:spacing w:before="0" w:after="0" w:line="360" w:lineRule="auto"/>
        <w:rPr>
          <w:rFonts w:ascii="Times New Roman" w:hAnsi="Times New Roman" w:cs="Times New Roman"/>
          <w:sz w:val="24"/>
          <w:szCs w:val="24"/>
        </w:rPr>
      </w:pPr>
    </w:p>
    <w:p w14:paraId="376F2C2E" w14:textId="77777777" w:rsidR="00F51481" w:rsidRPr="00AD7C83" w:rsidRDefault="00F51481" w:rsidP="00F51481">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7.11. A disponibilidade orçamentária do órgão Contratante.</w:t>
      </w:r>
    </w:p>
    <w:p w14:paraId="3EFEB382" w14:textId="77777777" w:rsidR="00F51481" w:rsidRPr="00AD7C83" w:rsidRDefault="00F51481" w:rsidP="00F51481">
      <w:pPr>
        <w:pStyle w:val="Nivel2"/>
        <w:numPr>
          <w:ilvl w:val="0"/>
          <w:numId w:val="0"/>
        </w:numPr>
        <w:spacing w:before="0" w:after="0" w:line="360" w:lineRule="auto"/>
        <w:rPr>
          <w:rFonts w:ascii="Times New Roman" w:hAnsi="Times New Roman" w:cs="Times New Roman"/>
          <w:sz w:val="24"/>
          <w:szCs w:val="24"/>
        </w:rPr>
      </w:pPr>
    </w:p>
    <w:p w14:paraId="4C39510D" w14:textId="77777777" w:rsidR="00C74923" w:rsidRPr="00AD7C83" w:rsidRDefault="00F51481" w:rsidP="00F51481">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7.12. O reajuste poderá ser formalizado por meio de apostilamento, exceto quando coincidirem com a prorrogação contratual, em que deverá ser formalizado por termo aditivo.</w:t>
      </w:r>
    </w:p>
    <w:p w14:paraId="4DE73CDC" w14:textId="77777777" w:rsidR="00C74923" w:rsidRPr="00AD7C83" w:rsidRDefault="00C74923" w:rsidP="00C74923">
      <w:pPr>
        <w:pStyle w:val="Nivel01"/>
        <w:spacing w:before="0" w:line="360" w:lineRule="auto"/>
        <w:ind w:left="0" w:firstLine="0"/>
        <w:rPr>
          <w:rFonts w:ascii="Times New Roman" w:hAnsi="Times New Roman" w:cs="Times New Roman"/>
          <w:color w:val="FFFFFF"/>
          <w:sz w:val="24"/>
          <w:szCs w:val="24"/>
        </w:rPr>
      </w:pPr>
    </w:p>
    <w:p w14:paraId="3B16954B" w14:textId="77777777" w:rsidR="00C74923" w:rsidRPr="00AD7C8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D7C83">
        <w:rPr>
          <w:rFonts w:ascii="Times New Roman" w:hAnsi="Times New Roman" w:cs="Times New Roman"/>
          <w:sz w:val="24"/>
          <w:szCs w:val="24"/>
        </w:rPr>
        <w:t>CLÁUSULA OITAVA - OBRIGAÇÕES DO CONTRATANTE (</w:t>
      </w:r>
      <w:hyperlink r:id="rId39" w:anchor="art92" w:history="1">
        <w:r w:rsidRPr="00AD7C83">
          <w:rPr>
            <w:rStyle w:val="Hyperlink"/>
            <w:rFonts w:ascii="Times New Roman" w:hAnsi="Times New Roman" w:cs="Times New Roman"/>
            <w:sz w:val="24"/>
            <w:szCs w:val="24"/>
          </w:rPr>
          <w:t>art. 92, X, XI e XIV</w:t>
        </w:r>
      </w:hyperlink>
      <w:r w:rsidRPr="00AD7C83">
        <w:rPr>
          <w:rFonts w:ascii="Times New Roman" w:hAnsi="Times New Roman" w:cs="Times New Roman"/>
          <w:sz w:val="24"/>
          <w:szCs w:val="24"/>
        </w:rPr>
        <w:t>)</w:t>
      </w:r>
    </w:p>
    <w:p w14:paraId="6C6A4220"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4377A456" w14:textId="77777777" w:rsidR="00C74923" w:rsidRPr="00AD7C83" w:rsidRDefault="00C74923" w:rsidP="00C74923">
      <w:pPr>
        <w:pStyle w:val="Nivel2"/>
        <w:numPr>
          <w:ilvl w:val="0"/>
          <w:numId w:val="0"/>
        </w:numPr>
        <w:spacing w:before="0" w:after="0" w:line="360" w:lineRule="auto"/>
        <w:rPr>
          <w:rFonts w:ascii="Times New Roman" w:hAnsi="Times New Roman" w:cs="Times New Roman"/>
          <w:b/>
          <w:bCs/>
          <w:sz w:val="24"/>
          <w:szCs w:val="24"/>
        </w:rPr>
      </w:pPr>
      <w:r w:rsidRPr="00AD7C83">
        <w:rPr>
          <w:rFonts w:ascii="Times New Roman" w:hAnsi="Times New Roman" w:cs="Times New Roman"/>
          <w:sz w:val="24"/>
          <w:szCs w:val="24"/>
        </w:rPr>
        <w:t>8.1. São obrigações do Contratante:</w:t>
      </w:r>
    </w:p>
    <w:p w14:paraId="5FE8417F"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6C257F33"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8.2. Exigir o cumprimento de todas as obrigações assumidas pelo Contratado, de acordo com o contrato e seus anexos;</w:t>
      </w:r>
    </w:p>
    <w:p w14:paraId="758DAE1A"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575D0EE9"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8.3. Receber o objeto no prazo e condições estabelecidas no Termo de Referência;</w:t>
      </w:r>
    </w:p>
    <w:p w14:paraId="2811D70A"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4F735EAB"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8.4. Notificar o Contratado, por escrito, sobre vícios, defeitos ou incorreções verificadas no objeto fornecido, para que seja por ele substituído, reparado ou corrigido, no total ou em parte, às suas expensas;</w:t>
      </w:r>
    </w:p>
    <w:p w14:paraId="18039D44"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5DB4F6B1"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8.5. Acompanhar e fiscalizar a execução do contrato e o cumprimento das obrigações pelo Contratado;</w:t>
      </w:r>
    </w:p>
    <w:p w14:paraId="0268DEF6"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0C3E441C"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 xml:space="preserve">8.6. Comunicar a empresa para </w:t>
      </w:r>
      <w:r w:rsidRPr="00AD7C83">
        <w:rPr>
          <w:rFonts w:ascii="Times New Roman" w:hAnsi="Times New Roman" w:cs="Times New Roman"/>
          <w:bCs/>
          <w:sz w:val="24"/>
          <w:szCs w:val="24"/>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40" w:anchor="art143" w:history="1">
        <w:r w:rsidRPr="00AD7C83">
          <w:rPr>
            <w:rStyle w:val="Hyperlink"/>
            <w:rFonts w:ascii="Times New Roman" w:hAnsi="Times New Roman" w:cs="Times New Roman"/>
            <w:bCs/>
            <w:sz w:val="24"/>
            <w:szCs w:val="24"/>
          </w:rPr>
          <w:t>art. 143 da Lei nº 14.133, de 2021</w:t>
        </w:r>
      </w:hyperlink>
      <w:r w:rsidRPr="00AD7C83">
        <w:rPr>
          <w:rFonts w:ascii="Times New Roman" w:hAnsi="Times New Roman" w:cs="Times New Roman"/>
          <w:bCs/>
          <w:sz w:val="24"/>
          <w:szCs w:val="24"/>
        </w:rPr>
        <w:t>;</w:t>
      </w:r>
    </w:p>
    <w:p w14:paraId="4BC79740"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4302621C"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8.7. Efetuar o pagamento ao Contratado do valor correspondente ao fornecimento do objeto, no prazo, forma e condições estabelecidos no presente Contrato;</w:t>
      </w:r>
    </w:p>
    <w:p w14:paraId="4D7A9DFE"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740C0099"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 xml:space="preserve">8.8. Aplicar ao Contratado as sanções previstas na lei e neste Contrato; </w:t>
      </w:r>
    </w:p>
    <w:p w14:paraId="0B7FD9EF"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42D84C1D" w14:textId="7B2982E4"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lastRenderedPageBreak/>
        <w:t xml:space="preserve">8.9. Cientificar o órgão de representação judicial da </w:t>
      </w:r>
      <w:r w:rsidR="00B930D4" w:rsidRPr="00AD7C83">
        <w:rPr>
          <w:rFonts w:ascii="Times New Roman" w:hAnsi="Times New Roman" w:cs="Times New Roman"/>
          <w:sz w:val="24"/>
          <w:szCs w:val="24"/>
        </w:rPr>
        <w:t>Procurad</w:t>
      </w:r>
      <w:r w:rsidR="002379EC" w:rsidRPr="00AD7C83">
        <w:rPr>
          <w:rFonts w:ascii="Times New Roman" w:hAnsi="Times New Roman" w:cs="Times New Roman"/>
          <w:sz w:val="24"/>
          <w:szCs w:val="24"/>
        </w:rPr>
        <w:t xml:space="preserve">oria </w:t>
      </w:r>
      <w:r w:rsidRPr="00AD7C83">
        <w:rPr>
          <w:rFonts w:ascii="Times New Roman" w:hAnsi="Times New Roman" w:cs="Times New Roman"/>
          <w:sz w:val="24"/>
          <w:szCs w:val="24"/>
        </w:rPr>
        <w:t>Geral d</w:t>
      </w:r>
      <w:r w:rsidR="002379EC" w:rsidRPr="00AD7C83">
        <w:rPr>
          <w:rFonts w:ascii="Times New Roman" w:hAnsi="Times New Roman" w:cs="Times New Roman"/>
          <w:sz w:val="24"/>
          <w:szCs w:val="24"/>
        </w:rPr>
        <w:t>o Município</w:t>
      </w:r>
      <w:r w:rsidRPr="00AD7C83">
        <w:rPr>
          <w:rFonts w:ascii="Times New Roman" w:hAnsi="Times New Roman" w:cs="Times New Roman"/>
          <w:sz w:val="24"/>
          <w:szCs w:val="24"/>
        </w:rPr>
        <w:t xml:space="preserve"> para adoção das medidas cabíveis quando do descumprimento de obrigações pelo Contratado;</w:t>
      </w:r>
    </w:p>
    <w:p w14:paraId="7EECC767"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5CAAB693"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8.10.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C2AFE7F" w14:textId="77777777" w:rsidR="00C74923" w:rsidRPr="00AD7C83" w:rsidRDefault="00C74923" w:rsidP="00C74923">
      <w:pPr>
        <w:pStyle w:val="Nivel3"/>
        <w:numPr>
          <w:ilvl w:val="0"/>
          <w:numId w:val="0"/>
        </w:numPr>
        <w:spacing w:before="0" w:after="0" w:line="360" w:lineRule="auto"/>
        <w:rPr>
          <w:rFonts w:ascii="Times New Roman" w:hAnsi="Times New Roman" w:cs="Times New Roman"/>
          <w:sz w:val="24"/>
          <w:szCs w:val="24"/>
        </w:rPr>
      </w:pPr>
    </w:p>
    <w:p w14:paraId="3872007D" w14:textId="77777777" w:rsidR="00C74923" w:rsidRPr="00AD7C83" w:rsidRDefault="00C74923" w:rsidP="00C74923">
      <w:pPr>
        <w:pStyle w:val="Nivel3"/>
        <w:numPr>
          <w:ilvl w:val="0"/>
          <w:numId w:val="0"/>
        </w:numPr>
        <w:spacing w:before="0" w:after="0" w:line="360" w:lineRule="auto"/>
        <w:rPr>
          <w:rFonts w:ascii="Times New Roman" w:hAnsi="Times New Roman" w:cs="Times New Roman"/>
          <w:b/>
          <w:bCs/>
          <w:sz w:val="24"/>
          <w:szCs w:val="24"/>
        </w:rPr>
      </w:pPr>
      <w:r w:rsidRPr="00AD7C83">
        <w:rPr>
          <w:rFonts w:ascii="Times New Roman" w:hAnsi="Times New Roman" w:cs="Times New Roman"/>
          <w:sz w:val="24"/>
          <w:szCs w:val="24"/>
        </w:rPr>
        <w:t>8.10.1. A Administração terá o prazo de</w:t>
      </w:r>
      <w:r w:rsidRPr="00AD7C83">
        <w:rPr>
          <w:rFonts w:ascii="Times New Roman" w:hAnsi="Times New Roman" w:cs="Times New Roman"/>
          <w:color w:val="FF0000"/>
          <w:sz w:val="24"/>
          <w:szCs w:val="24"/>
        </w:rPr>
        <w:t xml:space="preserve"> 30 (trinta) dias</w:t>
      </w:r>
      <w:r w:rsidRPr="00AD7C83">
        <w:rPr>
          <w:rFonts w:ascii="Times New Roman" w:hAnsi="Times New Roman" w:cs="Times New Roman"/>
          <w:sz w:val="24"/>
          <w:szCs w:val="24"/>
        </w:rPr>
        <w:t xml:space="preserve">, a contar da data do protocolo do requerimento para decidir, admitida a prorrogação motivada, por igual período. </w:t>
      </w:r>
    </w:p>
    <w:p w14:paraId="088997A7"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218B85C9" w14:textId="77777777" w:rsidR="00C74923" w:rsidRPr="00AD7C83" w:rsidRDefault="00C74923" w:rsidP="00C74923">
      <w:pPr>
        <w:pStyle w:val="Nivel2"/>
        <w:numPr>
          <w:ilvl w:val="0"/>
          <w:numId w:val="0"/>
        </w:numPr>
        <w:spacing w:before="0" w:after="0" w:line="360" w:lineRule="auto"/>
        <w:rPr>
          <w:rFonts w:ascii="Times New Roman" w:hAnsi="Times New Roman" w:cs="Times New Roman"/>
          <w:color w:val="FF0000"/>
          <w:sz w:val="24"/>
          <w:szCs w:val="24"/>
        </w:rPr>
      </w:pPr>
      <w:r w:rsidRPr="00AD7C83">
        <w:rPr>
          <w:rFonts w:ascii="Times New Roman" w:hAnsi="Times New Roman" w:cs="Times New Roman"/>
          <w:sz w:val="24"/>
          <w:szCs w:val="24"/>
        </w:rPr>
        <w:t xml:space="preserve">8.11. Responder eventuais pedidos de reestabelecimento do equilíbrio econômico-financeiro feitos pelo contratado no prazo máximo de </w:t>
      </w:r>
      <w:r w:rsidRPr="00AD7C83">
        <w:rPr>
          <w:rFonts w:ascii="Times New Roman" w:hAnsi="Times New Roman" w:cs="Times New Roman"/>
          <w:color w:val="FF0000"/>
          <w:sz w:val="24"/>
          <w:szCs w:val="24"/>
        </w:rPr>
        <w:t>30 (trinta) dias.</w:t>
      </w:r>
    </w:p>
    <w:p w14:paraId="009838A1" w14:textId="77777777" w:rsidR="00C74923" w:rsidRPr="00AD7C83"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6AC12C56" w14:textId="77777777" w:rsidR="00C74923" w:rsidRPr="00AD7C83"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r w:rsidRPr="00AD7C83">
        <w:rPr>
          <w:rFonts w:ascii="Times New Roman" w:hAnsi="Times New Roman" w:cs="Times New Roman"/>
          <w:i w:val="0"/>
          <w:iCs w:val="0"/>
          <w:sz w:val="24"/>
          <w:szCs w:val="24"/>
        </w:rPr>
        <w:t>8.12. Notificar os emitentes das garantias quanto ao início de processo administrativo para apuração de descumprimento de cláusulas contratuais.</w:t>
      </w:r>
    </w:p>
    <w:p w14:paraId="0FCED3C3"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0C9E89BA"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8.13.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9166CA7" w14:textId="77777777" w:rsidR="00C74923" w:rsidRPr="00AD7C83" w:rsidRDefault="00C74923" w:rsidP="00C74923">
      <w:pPr>
        <w:pStyle w:val="Nivel01"/>
        <w:spacing w:before="0" w:line="360" w:lineRule="auto"/>
        <w:ind w:left="0" w:firstLine="0"/>
        <w:rPr>
          <w:rFonts w:ascii="Times New Roman" w:hAnsi="Times New Roman" w:cs="Times New Roman"/>
          <w:color w:val="FFFFFF"/>
          <w:sz w:val="24"/>
          <w:szCs w:val="24"/>
        </w:rPr>
      </w:pPr>
    </w:p>
    <w:p w14:paraId="2C531278" w14:textId="77777777" w:rsidR="00C74923" w:rsidRPr="00AD7C8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D7C83">
        <w:rPr>
          <w:rFonts w:ascii="Times New Roman" w:hAnsi="Times New Roman" w:cs="Times New Roman"/>
          <w:sz w:val="24"/>
          <w:szCs w:val="24"/>
        </w:rPr>
        <w:t>CLÁUSULA NONA - OBRIGAÇÕES DO CONTRATADO (</w:t>
      </w:r>
      <w:hyperlink r:id="rId41" w:anchor="art92" w:history="1">
        <w:r w:rsidRPr="00AD7C83">
          <w:rPr>
            <w:rStyle w:val="Hyperlink"/>
            <w:rFonts w:ascii="Times New Roman" w:hAnsi="Times New Roman" w:cs="Times New Roman"/>
            <w:sz w:val="24"/>
            <w:szCs w:val="24"/>
          </w:rPr>
          <w:t>art. 92, XIV, XVI e XVII)</w:t>
        </w:r>
      </w:hyperlink>
    </w:p>
    <w:p w14:paraId="09F84A3B"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15447B99"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9.1. O Contratado deve cumprir todas as obrigações constantes deste Contrato e em seus anexos, assumindo como exclusivamente seus os riscos e as despesas decorrentes da boa e perfeita execução do objeto, observando, ainda, as obrigações a seguir dispostas:</w:t>
      </w:r>
    </w:p>
    <w:p w14:paraId="7F465EF7" w14:textId="77777777" w:rsidR="00C74923" w:rsidRPr="00AD7C83" w:rsidRDefault="00C74923" w:rsidP="00E36A92">
      <w:pPr>
        <w:pStyle w:val="Nivel2"/>
        <w:numPr>
          <w:ilvl w:val="0"/>
          <w:numId w:val="0"/>
        </w:numPr>
        <w:spacing w:before="0" w:after="0" w:line="360" w:lineRule="auto"/>
        <w:rPr>
          <w:rFonts w:ascii="Times New Roman" w:hAnsi="Times New Roman" w:cs="Times New Roman"/>
          <w:sz w:val="24"/>
          <w:szCs w:val="24"/>
        </w:rPr>
      </w:pPr>
    </w:p>
    <w:p w14:paraId="49B62763" w14:textId="77777777" w:rsidR="00C74923" w:rsidRPr="00AD7C83" w:rsidRDefault="00C74923" w:rsidP="00E36A92">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 xml:space="preserve">9.2. Entregar o objeto </w:t>
      </w:r>
      <w:r w:rsidR="00E36A92" w:rsidRPr="00AD7C83">
        <w:rPr>
          <w:rFonts w:ascii="Times New Roman" w:hAnsi="Times New Roman" w:cs="Times New Roman"/>
          <w:sz w:val="24"/>
          <w:szCs w:val="24"/>
        </w:rPr>
        <w:t>da forma como estabelecido no Termo de Referência e neste Edital</w:t>
      </w:r>
      <w:r w:rsidRPr="00AD7C83">
        <w:rPr>
          <w:rFonts w:ascii="Times New Roman" w:hAnsi="Times New Roman" w:cs="Times New Roman"/>
          <w:sz w:val="24"/>
          <w:szCs w:val="24"/>
        </w:rPr>
        <w:t>;</w:t>
      </w:r>
    </w:p>
    <w:p w14:paraId="6C11CBF7"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01CABC1E"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9.3. Responsabilizar-se pelos vícios e danos decorrentes do objeto, de acordo com o Código de Defesa do Consumidor (</w:t>
      </w:r>
      <w:hyperlink r:id="rId42" w:history="1">
        <w:r w:rsidRPr="00AD7C83">
          <w:rPr>
            <w:rStyle w:val="Hyperlink"/>
            <w:rFonts w:ascii="Times New Roman" w:hAnsi="Times New Roman" w:cs="Times New Roman"/>
            <w:sz w:val="24"/>
            <w:szCs w:val="24"/>
          </w:rPr>
          <w:t>Lei nº 8.078, de 1990</w:t>
        </w:r>
      </w:hyperlink>
      <w:r w:rsidRPr="00AD7C83">
        <w:rPr>
          <w:rFonts w:ascii="Times New Roman" w:hAnsi="Times New Roman" w:cs="Times New Roman"/>
          <w:sz w:val="24"/>
          <w:szCs w:val="24"/>
        </w:rPr>
        <w:t>);</w:t>
      </w:r>
    </w:p>
    <w:p w14:paraId="599F8843"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583B697A"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9.4. Comunicar ao contratante, no prazo máximo de 24 (vinte e quatro) horas que antecede a data da entrega, os motivos que impossibilitem o cumprimento do prazo previsto, com a devida comprovação;</w:t>
      </w:r>
    </w:p>
    <w:p w14:paraId="7A4A56D1"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10F1868A"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9.5. Atender às determinações regulares emitidas pelo fiscal ou gestor do contrato ou autoridade superior (</w:t>
      </w:r>
      <w:hyperlink r:id="rId43" w:anchor="art137" w:history="1">
        <w:r w:rsidRPr="00AD7C83">
          <w:rPr>
            <w:rStyle w:val="Hyperlink"/>
            <w:rFonts w:ascii="Times New Roman" w:hAnsi="Times New Roman" w:cs="Times New Roman"/>
            <w:sz w:val="24"/>
            <w:szCs w:val="24"/>
          </w:rPr>
          <w:t>art. 137, II, da Lei n.º 14.133, de 2021</w:t>
        </w:r>
      </w:hyperlink>
      <w:r w:rsidRPr="00AD7C83">
        <w:rPr>
          <w:rFonts w:ascii="Times New Roman" w:hAnsi="Times New Roman" w:cs="Times New Roman"/>
          <w:sz w:val="24"/>
          <w:szCs w:val="24"/>
        </w:rPr>
        <w:t>) e prestar todo esclarecimento ou informação por eles solicitados;</w:t>
      </w:r>
    </w:p>
    <w:p w14:paraId="1CC3244B"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055401A7"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9.6. Reparar, corrigir, remover, reconstruir ou substituir, às suas expensas, no total ou em parte, no prazo fixado pelo fiscal do contrato, os bens nos quais se verificarem vícios, defeitos ou incorreções resultantes da execução ou dos materiais empregados;</w:t>
      </w:r>
    </w:p>
    <w:p w14:paraId="02D0242F"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0608E19D"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9.7.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DC402E8"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03B0319A"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9.8. Quando não for possível a verificação da regularidade no Sistema de Cadastro de Fornecedores – SICAF, o contratado deverá entregar ao setor responsável pela fiscalização do contrato, junto com a Nota Fiscal para fins de pagamento, os seguintes documentos:</w:t>
      </w:r>
    </w:p>
    <w:p w14:paraId="196B956F"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4F509329" w14:textId="77777777" w:rsidR="00C74923" w:rsidRPr="00AD7C83"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AD7C83">
        <w:rPr>
          <w:rFonts w:ascii="Times New Roman" w:hAnsi="Times New Roman" w:cs="Times New Roman"/>
          <w:sz w:val="24"/>
          <w:szCs w:val="24"/>
        </w:rPr>
        <w:t>1) prova de regularidade relativa à Seguridade Social;</w:t>
      </w:r>
    </w:p>
    <w:p w14:paraId="612A6731" w14:textId="77777777" w:rsidR="00C74923" w:rsidRPr="00AD7C83"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AD7C83">
        <w:rPr>
          <w:rFonts w:ascii="Times New Roman" w:hAnsi="Times New Roman" w:cs="Times New Roman"/>
          <w:sz w:val="24"/>
          <w:szCs w:val="24"/>
        </w:rPr>
        <w:t>2) certidão conjunta relativa aos tributos federais e à Dívida Ativa da União;</w:t>
      </w:r>
    </w:p>
    <w:p w14:paraId="32C5BC7C" w14:textId="77777777" w:rsidR="00C74923" w:rsidRPr="00AD7C83"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AD7C83">
        <w:rPr>
          <w:rFonts w:ascii="Times New Roman" w:hAnsi="Times New Roman" w:cs="Times New Roman"/>
          <w:sz w:val="24"/>
          <w:szCs w:val="24"/>
        </w:rPr>
        <w:lastRenderedPageBreak/>
        <w:t>3) certidões que comprovem a regularidade perante a Fazenda Estadual ou Distrital do domicílio ou sede do contratado; 4) Certidão de Regularidade do FGTS – CRF; e</w:t>
      </w:r>
    </w:p>
    <w:p w14:paraId="66DCBA49" w14:textId="77777777" w:rsidR="00C74923" w:rsidRPr="00AD7C83"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AD7C83">
        <w:rPr>
          <w:rFonts w:ascii="Times New Roman" w:hAnsi="Times New Roman" w:cs="Times New Roman"/>
          <w:sz w:val="24"/>
          <w:szCs w:val="24"/>
        </w:rPr>
        <w:t xml:space="preserve">5) Certidão Negativa de Débitos Trabalhistas – CNDT; </w:t>
      </w:r>
    </w:p>
    <w:p w14:paraId="3CE3692C"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7B4690FA"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9.9.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D34B869"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4A937C12"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9.10. Comunicar ao Fiscal do contrato, no prazo de 24 (vinte e quatro) horas, qualquer ocorrência anormal ou acidente que se verifique no local da execução do objeto contratual.</w:t>
      </w:r>
    </w:p>
    <w:p w14:paraId="170B95E9"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3282B72E"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9.11. Paralisar, por determinação do contratante, qualquer atividade que não esteja sendo executada de acordo com a boa técnica ou que ponha em risco a segurança de pessoas ou bens de terceiros.</w:t>
      </w:r>
    </w:p>
    <w:p w14:paraId="5BBA27A4"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0F8FA6CF"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 xml:space="preserve">9.12. Manter durante toda a vigência do contrato, em compatibilidade com as obrigações assumidas, todas as condições exigidas para habilitação na licitação; </w:t>
      </w:r>
    </w:p>
    <w:p w14:paraId="14FEF9B7"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14BEA2E5" w14:textId="77777777" w:rsidR="00C74923" w:rsidRPr="00AD7C83" w:rsidRDefault="00C74923" w:rsidP="00C74923">
      <w:pPr>
        <w:pStyle w:val="Nivel2"/>
        <w:numPr>
          <w:ilvl w:val="0"/>
          <w:numId w:val="0"/>
        </w:numPr>
        <w:spacing w:before="0" w:after="0" w:line="360" w:lineRule="auto"/>
        <w:rPr>
          <w:rFonts w:ascii="Times New Roman" w:hAnsi="Times New Roman" w:cs="Times New Roman"/>
          <w:b/>
          <w:bCs/>
          <w:sz w:val="24"/>
          <w:szCs w:val="24"/>
        </w:rPr>
      </w:pPr>
      <w:r w:rsidRPr="00AD7C83">
        <w:rPr>
          <w:rFonts w:ascii="Times New Roman" w:hAnsi="Times New Roman" w:cs="Times New Roman"/>
          <w:sz w:val="24"/>
          <w:szCs w:val="24"/>
        </w:rPr>
        <w:t>9.13. Cumprir, durante todo o período de execução do contrato, a reserva de cargos prevista em lei para pessoa com deficiência, para reabilitado da Previdência Social ou para aprendiz, bem como as reservas de cargos previstas na legislação (</w:t>
      </w:r>
      <w:hyperlink r:id="rId44" w:anchor="art116" w:history="1">
        <w:r w:rsidRPr="00AD7C83">
          <w:rPr>
            <w:rStyle w:val="Hyperlink"/>
            <w:rFonts w:ascii="Times New Roman" w:hAnsi="Times New Roman" w:cs="Times New Roman"/>
            <w:sz w:val="24"/>
            <w:szCs w:val="24"/>
          </w:rPr>
          <w:t>art. 116, da Lei n.º 14.133, de 2021</w:t>
        </w:r>
      </w:hyperlink>
      <w:r w:rsidRPr="00AD7C83">
        <w:rPr>
          <w:rFonts w:ascii="Times New Roman" w:hAnsi="Times New Roman" w:cs="Times New Roman"/>
          <w:sz w:val="24"/>
          <w:szCs w:val="24"/>
        </w:rPr>
        <w:t>);</w:t>
      </w:r>
    </w:p>
    <w:p w14:paraId="707BF49E"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5E6451E6"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9.14. Comprovar a reserva de cargos a que se refere a cláusula acima, no prazo fixado pelo fiscal do contrato, com a indicação dos empregados que preencheram as referidas vagas (</w:t>
      </w:r>
      <w:hyperlink r:id="rId45" w:anchor="art116" w:history="1">
        <w:r w:rsidRPr="00AD7C83">
          <w:rPr>
            <w:rStyle w:val="Hyperlink"/>
            <w:rFonts w:ascii="Times New Roman" w:hAnsi="Times New Roman" w:cs="Times New Roman"/>
            <w:sz w:val="24"/>
            <w:szCs w:val="24"/>
          </w:rPr>
          <w:t>art. 116, parágrafo único, da Lei n.º 14.133, de 2021</w:t>
        </w:r>
      </w:hyperlink>
      <w:r w:rsidRPr="00AD7C83">
        <w:rPr>
          <w:rFonts w:ascii="Times New Roman" w:hAnsi="Times New Roman" w:cs="Times New Roman"/>
          <w:sz w:val="24"/>
          <w:szCs w:val="24"/>
        </w:rPr>
        <w:t>);</w:t>
      </w:r>
    </w:p>
    <w:p w14:paraId="49A6D22D"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1FD9D839"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 xml:space="preserve">9.15. Guardar sigilo sobre todas as informações obtidas em decorrência do cumprimento do contrato; </w:t>
      </w:r>
    </w:p>
    <w:p w14:paraId="1B1F911B"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lastRenderedPageBreak/>
        <w:t xml:space="preserve">9.16.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6" w:anchor="art124" w:history="1">
        <w:r w:rsidRPr="00AD7C83">
          <w:rPr>
            <w:rStyle w:val="Hyperlink"/>
            <w:rFonts w:ascii="Times New Roman" w:hAnsi="Times New Roman" w:cs="Times New Roman"/>
            <w:sz w:val="24"/>
            <w:szCs w:val="24"/>
          </w:rPr>
          <w:t>art. 124, II, d, da Lei nº 14.133, de 2021.</w:t>
        </w:r>
      </w:hyperlink>
    </w:p>
    <w:p w14:paraId="250E7B93"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37A77AD0"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9.17. Cumprir, além dos postulados legais vigentes de âmbito federal, estadual ou municipal, as normas de segurança do contratante;</w:t>
      </w:r>
    </w:p>
    <w:p w14:paraId="2F1F512F" w14:textId="77777777" w:rsidR="00C74923" w:rsidRPr="00AD7C83" w:rsidRDefault="00C74923" w:rsidP="002A09FF">
      <w:pPr>
        <w:pStyle w:val="Nivel2"/>
        <w:numPr>
          <w:ilvl w:val="0"/>
          <w:numId w:val="0"/>
        </w:numPr>
        <w:spacing w:before="0" w:after="0" w:line="360" w:lineRule="auto"/>
        <w:rPr>
          <w:rFonts w:ascii="Times New Roman" w:hAnsi="Times New Roman" w:cs="Times New Roman"/>
          <w:sz w:val="24"/>
          <w:szCs w:val="24"/>
        </w:rPr>
      </w:pPr>
      <w:bookmarkStart w:id="18" w:name="_Ref118293001"/>
      <w:r w:rsidRPr="00AD7C83">
        <w:rPr>
          <w:rFonts w:ascii="Times New Roman" w:hAnsi="Times New Roman" w:cs="Times New Roman"/>
          <w:sz w:val="24"/>
          <w:szCs w:val="24"/>
        </w:rPr>
        <w:br/>
        <w:t>9.18.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8"/>
    </w:p>
    <w:p w14:paraId="5F7A46D2" w14:textId="77777777" w:rsidR="00C74923" w:rsidRPr="00AD7C83" w:rsidRDefault="00C74923" w:rsidP="002A09FF">
      <w:pPr>
        <w:pStyle w:val="Nivel2"/>
        <w:numPr>
          <w:ilvl w:val="0"/>
          <w:numId w:val="0"/>
        </w:numPr>
        <w:spacing w:before="0" w:after="0" w:line="360" w:lineRule="auto"/>
        <w:rPr>
          <w:rFonts w:ascii="Times New Roman" w:hAnsi="Times New Roman" w:cs="Times New Roman"/>
          <w:sz w:val="24"/>
          <w:szCs w:val="24"/>
        </w:rPr>
      </w:pPr>
    </w:p>
    <w:p w14:paraId="70FBE2D1" w14:textId="77777777" w:rsidR="00F51481" w:rsidRPr="00AD7C83" w:rsidRDefault="00F51481" w:rsidP="00F51481">
      <w:pPr>
        <w:pStyle w:val="Nvel2-Red"/>
        <w:numPr>
          <w:ilvl w:val="0"/>
          <w:numId w:val="0"/>
        </w:numPr>
        <w:spacing w:before="0" w:after="0" w:line="360" w:lineRule="auto"/>
        <w:rPr>
          <w:rFonts w:ascii="Times New Roman" w:hAnsi="Times New Roman" w:cs="Times New Roman"/>
          <w:i w:val="0"/>
          <w:iCs w:val="0"/>
          <w:sz w:val="24"/>
          <w:szCs w:val="24"/>
        </w:rPr>
      </w:pPr>
      <w:r w:rsidRPr="00AD7C83">
        <w:rPr>
          <w:rFonts w:ascii="Times New Roman" w:hAnsi="Times New Roman" w:cs="Times New Roman"/>
          <w:i w:val="0"/>
          <w:iCs w:val="0"/>
          <w:sz w:val="24"/>
          <w:szCs w:val="24"/>
        </w:rPr>
        <w:t>9.19. As obrigações pertinentes à Lei Geral de Proteção de dados reger-se-ão pela Lei nº 13.709, de 14 de agosto de 2018.</w:t>
      </w:r>
    </w:p>
    <w:p w14:paraId="0A3967C9" w14:textId="77777777" w:rsidR="00F51481" w:rsidRPr="00AD7C83" w:rsidRDefault="00F51481" w:rsidP="00F51481">
      <w:pPr>
        <w:pStyle w:val="Nvel2-Red"/>
        <w:numPr>
          <w:ilvl w:val="0"/>
          <w:numId w:val="0"/>
        </w:numPr>
        <w:spacing w:before="0" w:after="0" w:line="360" w:lineRule="auto"/>
        <w:rPr>
          <w:rFonts w:ascii="Times New Roman" w:hAnsi="Times New Roman" w:cs="Times New Roman"/>
          <w:i w:val="0"/>
          <w:iCs w:val="0"/>
          <w:sz w:val="24"/>
          <w:szCs w:val="24"/>
        </w:rPr>
      </w:pPr>
    </w:p>
    <w:p w14:paraId="574F473C" w14:textId="77777777" w:rsidR="00F51481" w:rsidRPr="00AD7C83" w:rsidRDefault="00F51481" w:rsidP="00F51481">
      <w:pPr>
        <w:pStyle w:val="Nvel2-Red"/>
        <w:numPr>
          <w:ilvl w:val="0"/>
          <w:numId w:val="0"/>
        </w:numPr>
        <w:spacing w:before="0" w:after="0" w:line="360" w:lineRule="auto"/>
        <w:ind w:left="851"/>
        <w:rPr>
          <w:rFonts w:ascii="Times New Roman" w:hAnsi="Times New Roman" w:cs="Times New Roman"/>
          <w:i w:val="0"/>
          <w:iCs w:val="0"/>
          <w:sz w:val="24"/>
          <w:szCs w:val="24"/>
        </w:rPr>
      </w:pPr>
      <w:r w:rsidRPr="00AD7C83">
        <w:rPr>
          <w:rFonts w:ascii="Times New Roman" w:hAnsi="Times New Roman" w:cs="Times New Roman"/>
          <w:i w:val="0"/>
          <w:iCs w:val="0"/>
          <w:sz w:val="24"/>
          <w:szCs w:val="24"/>
        </w:rPr>
        <w:t>9.19.1. 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176CB200" w14:textId="77777777" w:rsidR="00F51481" w:rsidRPr="00AD7C83" w:rsidRDefault="00F51481" w:rsidP="00F51481">
      <w:pPr>
        <w:pStyle w:val="Nvel2-Red"/>
        <w:numPr>
          <w:ilvl w:val="0"/>
          <w:numId w:val="0"/>
        </w:numPr>
        <w:spacing w:before="0" w:after="0" w:line="360" w:lineRule="auto"/>
        <w:ind w:left="851"/>
        <w:rPr>
          <w:rFonts w:ascii="Times New Roman" w:hAnsi="Times New Roman" w:cs="Times New Roman"/>
          <w:i w:val="0"/>
          <w:iCs w:val="0"/>
          <w:sz w:val="24"/>
          <w:szCs w:val="24"/>
        </w:rPr>
      </w:pPr>
    </w:p>
    <w:p w14:paraId="3FF55E60" w14:textId="77777777" w:rsidR="00C74923" w:rsidRPr="00AD7C83" w:rsidRDefault="00F51481" w:rsidP="00F51481">
      <w:pPr>
        <w:pStyle w:val="Nvel2-Red"/>
        <w:numPr>
          <w:ilvl w:val="0"/>
          <w:numId w:val="0"/>
        </w:numPr>
        <w:spacing w:before="0" w:after="0" w:line="360" w:lineRule="auto"/>
        <w:ind w:left="851"/>
        <w:rPr>
          <w:rFonts w:ascii="Times New Roman" w:hAnsi="Times New Roman" w:cs="Times New Roman"/>
          <w:i w:val="0"/>
          <w:iCs w:val="0"/>
          <w:sz w:val="24"/>
          <w:szCs w:val="24"/>
        </w:rPr>
      </w:pPr>
      <w:r w:rsidRPr="00AD7C83">
        <w:rPr>
          <w:rFonts w:ascii="Times New Roman" w:hAnsi="Times New Roman" w:cs="Times New Roman"/>
          <w:i w:val="0"/>
          <w:iCs w:val="0"/>
          <w:sz w:val="24"/>
          <w:szCs w:val="24"/>
        </w:rPr>
        <w:t>9.19.</w:t>
      </w:r>
      <w:r w:rsidR="00156C31" w:rsidRPr="00AD7C83">
        <w:rPr>
          <w:rFonts w:ascii="Times New Roman" w:hAnsi="Times New Roman" w:cs="Times New Roman"/>
          <w:i w:val="0"/>
          <w:iCs w:val="0"/>
          <w:sz w:val="24"/>
          <w:szCs w:val="24"/>
        </w:rPr>
        <w:t>2</w:t>
      </w:r>
      <w:r w:rsidRPr="00AD7C83">
        <w:rPr>
          <w:rFonts w:ascii="Times New Roman" w:hAnsi="Times New Roman" w:cs="Times New Roman"/>
          <w:i w:val="0"/>
          <w:iCs w:val="0"/>
          <w:sz w:val="24"/>
          <w:szCs w:val="24"/>
        </w:rPr>
        <w:t>. É dever do contratado orientar e treinar seus empregados sobre os deveres, requisitos e responsabilidades decorrentes da LGPD.</w:t>
      </w:r>
    </w:p>
    <w:p w14:paraId="43326171" w14:textId="77777777" w:rsidR="00C74923" w:rsidRPr="00AD7C83" w:rsidRDefault="00C74923" w:rsidP="002A09FF">
      <w:pPr>
        <w:pStyle w:val="Nivel2"/>
        <w:numPr>
          <w:ilvl w:val="0"/>
          <w:numId w:val="0"/>
        </w:numPr>
        <w:spacing w:before="0" w:after="0" w:line="360" w:lineRule="auto"/>
        <w:rPr>
          <w:rFonts w:ascii="Times New Roman" w:hAnsi="Times New Roman" w:cs="Times New Roman"/>
          <w:sz w:val="24"/>
          <w:szCs w:val="24"/>
        </w:rPr>
      </w:pPr>
    </w:p>
    <w:p w14:paraId="7ED0FA59" w14:textId="77777777" w:rsidR="00C74923" w:rsidRPr="00AD7C83" w:rsidRDefault="00C74923" w:rsidP="002A09FF">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lastRenderedPageBreak/>
        <w:t>9.20. Conduzir os trabalhos com estrita observância às normas da legislação pertinente, cumprindo as determinações dos Poderes Públicos, mantendo sempre limpo o local de execução do objeto e nas melhores condições de segurança, higiene e disciplina.</w:t>
      </w:r>
    </w:p>
    <w:p w14:paraId="3221216B" w14:textId="77777777" w:rsidR="00C74923" w:rsidRPr="00AD7C83" w:rsidRDefault="00C74923" w:rsidP="002A09FF">
      <w:pPr>
        <w:pStyle w:val="Nivel2"/>
        <w:numPr>
          <w:ilvl w:val="0"/>
          <w:numId w:val="0"/>
        </w:numPr>
        <w:spacing w:before="0" w:after="0" w:line="360" w:lineRule="auto"/>
        <w:rPr>
          <w:rFonts w:ascii="Times New Roman" w:hAnsi="Times New Roman" w:cs="Times New Roman"/>
          <w:sz w:val="24"/>
          <w:szCs w:val="24"/>
        </w:rPr>
      </w:pPr>
    </w:p>
    <w:p w14:paraId="3C0BCDBA" w14:textId="77777777" w:rsidR="00C74923" w:rsidRPr="00AD7C83" w:rsidRDefault="00C74923" w:rsidP="002A09FF">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9.21. Submeter previamente, por escrito, ao contratante, para análise e aprovação, quaisquer mudanças nos métodos executivos que fujam às especificações do memorial descritivo ou instrumento congênere.</w:t>
      </w:r>
    </w:p>
    <w:p w14:paraId="2BE039D4" w14:textId="77777777" w:rsidR="00C74923" w:rsidRPr="00AD7C83" w:rsidRDefault="00C74923" w:rsidP="002A09FF">
      <w:pPr>
        <w:pStyle w:val="Nivel2"/>
        <w:numPr>
          <w:ilvl w:val="0"/>
          <w:numId w:val="0"/>
        </w:numPr>
        <w:spacing w:before="0" w:after="0" w:line="360" w:lineRule="auto"/>
        <w:rPr>
          <w:rFonts w:ascii="Times New Roman" w:hAnsi="Times New Roman" w:cs="Times New Roman"/>
          <w:sz w:val="24"/>
          <w:szCs w:val="24"/>
        </w:rPr>
      </w:pPr>
      <w:bookmarkStart w:id="19" w:name="_Ref118293030"/>
    </w:p>
    <w:p w14:paraId="54174B03" w14:textId="77777777" w:rsidR="00C74923" w:rsidRPr="00AD7C83" w:rsidRDefault="00C74923" w:rsidP="002A09FF">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9.22. Não permitir a utilização de qualquer trabalho do menor de dezesseis anos, exceto na condição de aprendiz para os maiores de quatorze anos, nem permitir a utilização do trabalho do menor de dezoito anos em trabalho noturno, perigoso ou insalubre.</w:t>
      </w:r>
      <w:bookmarkEnd w:id="19"/>
    </w:p>
    <w:p w14:paraId="1CA5997E" w14:textId="77777777" w:rsidR="00C74923" w:rsidRPr="00AD7C83" w:rsidRDefault="00C74923" w:rsidP="00C74923">
      <w:pPr>
        <w:pStyle w:val="Nivel01"/>
        <w:spacing w:before="0" w:line="360" w:lineRule="auto"/>
        <w:ind w:left="0" w:firstLine="0"/>
        <w:rPr>
          <w:rFonts w:ascii="Times New Roman" w:hAnsi="Times New Roman" w:cs="Times New Roman"/>
          <w:color w:val="FFFFFF"/>
          <w:sz w:val="24"/>
          <w:szCs w:val="24"/>
        </w:rPr>
      </w:pPr>
    </w:p>
    <w:p w14:paraId="17FE43BA" w14:textId="77777777" w:rsidR="00C74923" w:rsidRPr="00AD7C8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D7C83">
        <w:rPr>
          <w:rFonts w:ascii="Times New Roman" w:hAnsi="Times New Roman" w:cs="Times New Roman"/>
          <w:sz w:val="24"/>
          <w:szCs w:val="24"/>
        </w:rPr>
        <w:t>CLÁUSULA DÉCIMA– GARANTIA DE EXECUÇÃO (</w:t>
      </w:r>
      <w:hyperlink r:id="rId47" w:anchor="art92" w:history="1">
        <w:r w:rsidRPr="00AD7C83">
          <w:rPr>
            <w:rStyle w:val="Hyperlink"/>
            <w:rFonts w:ascii="Times New Roman" w:hAnsi="Times New Roman" w:cs="Times New Roman"/>
            <w:sz w:val="24"/>
            <w:szCs w:val="24"/>
          </w:rPr>
          <w:t>art. 92, XII e XIII</w:t>
        </w:r>
      </w:hyperlink>
      <w:r w:rsidRPr="00AD7C83">
        <w:rPr>
          <w:rFonts w:ascii="Times New Roman" w:hAnsi="Times New Roman" w:cs="Times New Roman"/>
          <w:sz w:val="24"/>
          <w:szCs w:val="24"/>
        </w:rPr>
        <w:t>)</w:t>
      </w:r>
    </w:p>
    <w:p w14:paraId="1078FEF4" w14:textId="77777777" w:rsidR="00C74923" w:rsidRPr="00AD7C83"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0CD99BF4" w14:textId="77777777" w:rsidR="00C74923" w:rsidRPr="00AD7C83"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r w:rsidRPr="00AD7C83">
        <w:rPr>
          <w:rFonts w:ascii="Times New Roman" w:hAnsi="Times New Roman" w:cs="Times New Roman"/>
          <w:i w:val="0"/>
          <w:iCs w:val="0"/>
          <w:sz w:val="24"/>
          <w:szCs w:val="24"/>
        </w:rPr>
        <w:t>10.1. Não haverá exigência de garantia contratual da execução.</w:t>
      </w:r>
    </w:p>
    <w:p w14:paraId="134093CB" w14:textId="77777777" w:rsidR="00A34D66" w:rsidRPr="00AD7C83" w:rsidRDefault="00A34D66" w:rsidP="00C74923">
      <w:pPr>
        <w:pStyle w:val="Nvel2-Red"/>
        <w:numPr>
          <w:ilvl w:val="0"/>
          <w:numId w:val="0"/>
        </w:numPr>
        <w:spacing w:before="0" w:after="0" w:line="360" w:lineRule="auto"/>
        <w:rPr>
          <w:rFonts w:ascii="Times New Roman" w:hAnsi="Times New Roman" w:cs="Times New Roman"/>
          <w:i w:val="0"/>
          <w:iCs w:val="0"/>
          <w:sz w:val="24"/>
          <w:szCs w:val="24"/>
        </w:rPr>
      </w:pPr>
    </w:p>
    <w:p w14:paraId="2F729668" w14:textId="3C24C71B" w:rsidR="00A34D66" w:rsidRPr="00AD7C83" w:rsidRDefault="00A34D66" w:rsidP="00A34D66">
      <w:pPr>
        <w:pStyle w:val="Nvel2-Red"/>
        <w:numPr>
          <w:ilvl w:val="0"/>
          <w:numId w:val="0"/>
        </w:numPr>
        <w:spacing w:before="0" w:after="0" w:line="360" w:lineRule="auto"/>
        <w:rPr>
          <w:rFonts w:ascii="Times New Roman" w:hAnsi="Times New Roman" w:cs="Times New Roman"/>
          <w:i w:val="0"/>
          <w:iCs w:val="0"/>
          <w:sz w:val="24"/>
          <w:szCs w:val="24"/>
        </w:rPr>
      </w:pPr>
      <w:r w:rsidRPr="00AD7C83">
        <w:rPr>
          <w:rFonts w:ascii="Times New Roman" w:hAnsi="Times New Roman" w:cs="Times New Roman"/>
          <w:i w:val="0"/>
          <w:iCs w:val="0"/>
          <w:sz w:val="24"/>
          <w:szCs w:val="24"/>
        </w:rPr>
        <w:t xml:space="preserve">10.2. DA GARANTIA DOS </w:t>
      </w:r>
      <w:r w:rsidR="00905F1B" w:rsidRPr="00AD7C83">
        <w:rPr>
          <w:rFonts w:ascii="Times New Roman" w:hAnsi="Times New Roman" w:cs="Times New Roman"/>
          <w:i w:val="0"/>
          <w:iCs w:val="0"/>
          <w:sz w:val="24"/>
          <w:szCs w:val="24"/>
        </w:rPr>
        <w:t>SERVIÇOS</w:t>
      </w:r>
      <w:r w:rsidR="004B77F8" w:rsidRPr="00AD7C83">
        <w:rPr>
          <w:rFonts w:ascii="Times New Roman" w:hAnsi="Times New Roman" w:cs="Times New Roman"/>
          <w:i w:val="0"/>
          <w:iCs w:val="0"/>
          <w:sz w:val="24"/>
          <w:szCs w:val="24"/>
        </w:rPr>
        <w:t>.</w:t>
      </w:r>
    </w:p>
    <w:p w14:paraId="5A00EE71" w14:textId="77777777" w:rsidR="00A34D66" w:rsidRPr="00AD7C83" w:rsidRDefault="00A34D66" w:rsidP="00A34D66">
      <w:pPr>
        <w:pStyle w:val="Nvel2-Red"/>
        <w:numPr>
          <w:ilvl w:val="0"/>
          <w:numId w:val="0"/>
        </w:numPr>
        <w:spacing w:before="0" w:after="0" w:line="360" w:lineRule="auto"/>
        <w:rPr>
          <w:rFonts w:ascii="Times New Roman" w:hAnsi="Times New Roman" w:cs="Times New Roman"/>
          <w:i w:val="0"/>
          <w:iCs w:val="0"/>
          <w:sz w:val="24"/>
          <w:szCs w:val="24"/>
        </w:rPr>
      </w:pPr>
    </w:p>
    <w:p w14:paraId="70C85D02" w14:textId="727AB9C0" w:rsidR="00A34D66" w:rsidRPr="00AD7C83" w:rsidRDefault="00C86761" w:rsidP="00A34D66">
      <w:pPr>
        <w:pStyle w:val="Nvel2-Red"/>
        <w:numPr>
          <w:ilvl w:val="0"/>
          <w:numId w:val="0"/>
        </w:numPr>
        <w:spacing w:before="0" w:after="0" w:line="360" w:lineRule="auto"/>
        <w:rPr>
          <w:rFonts w:ascii="Times New Roman" w:hAnsi="Times New Roman" w:cs="Times New Roman"/>
          <w:i w:val="0"/>
          <w:iCs w:val="0"/>
          <w:sz w:val="24"/>
          <w:szCs w:val="24"/>
        </w:rPr>
      </w:pPr>
      <w:r w:rsidRPr="00AD7C83">
        <w:rPr>
          <w:rFonts w:ascii="Times New Roman" w:hAnsi="Times New Roman" w:cs="Times New Roman"/>
          <w:i w:val="0"/>
          <w:iCs w:val="0"/>
          <w:sz w:val="24"/>
          <w:szCs w:val="24"/>
        </w:rPr>
        <w:t>A contratada deverá garantir a qualidade, a adequação e a segurança dos serviços de buffet prestados durante a realização da 10ª Conferência Municipal dos Direitos da Criança e do Adolescente, responsabilizando-se integralmente pela excelência dos alimentos, bebidas e demais itens fornecidos, observando rigorosamente as normas sanitárias vigentes, boas práticas de manipulação de alimentos e padrões de higiene exigidos pelos órgãos competentes.</w:t>
      </w:r>
      <w:r w:rsidR="0061432D" w:rsidRPr="00AD7C83">
        <w:rPr>
          <w:rFonts w:ascii="Times New Roman" w:hAnsi="Times New Roman" w:cs="Times New Roman"/>
          <w:i w:val="0"/>
          <w:iCs w:val="0"/>
          <w:sz w:val="24"/>
          <w:szCs w:val="24"/>
        </w:rPr>
        <w:t xml:space="preserve"> </w:t>
      </w:r>
    </w:p>
    <w:p w14:paraId="51A50E83" w14:textId="77777777" w:rsidR="00C74923" w:rsidRPr="00AD7C83"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442A89F0" w14:textId="77777777" w:rsidR="00C74923" w:rsidRPr="00AD7C8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D7C83">
        <w:rPr>
          <w:rFonts w:ascii="Times New Roman" w:hAnsi="Times New Roman" w:cs="Times New Roman"/>
          <w:sz w:val="24"/>
          <w:szCs w:val="24"/>
        </w:rPr>
        <w:t>CLÁUSULA DÉCIMA PRIMEIRA – INFRAÇÕES E SANÇÕES ADMINISTRATIVAS (</w:t>
      </w:r>
      <w:hyperlink r:id="rId48" w:anchor="art92" w:history="1">
        <w:r w:rsidRPr="00AD7C83">
          <w:rPr>
            <w:rStyle w:val="Hyperlink"/>
            <w:rFonts w:ascii="Times New Roman" w:hAnsi="Times New Roman" w:cs="Times New Roman"/>
            <w:sz w:val="24"/>
            <w:szCs w:val="24"/>
          </w:rPr>
          <w:t>art. 92, XIV</w:t>
        </w:r>
      </w:hyperlink>
      <w:r w:rsidRPr="00AD7C83">
        <w:rPr>
          <w:rFonts w:ascii="Times New Roman" w:hAnsi="Times New Roman" w:cs="Times New Roman"/>
          <w:sz w:val="24"/>
          <w:szCs w:val="24"/>
        </w:rPr>
        <w:t>)</w:t>
      </w:r>
    </w:p>
    <w:p w14:paraId="2EFA8791"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5C2F952C"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 xml:space="preserve">11.1. Comete infração administrativa, nos termos da </w:t>
      </w:r>
      <w:hyperlink r:id="rId49" w:history="1">
        <w:r w:rsidRPr="00AD7C83">
          <w:rPr>
            <w:rStyle w:val="Hyperlink"/>
            <w:rFonts w:ascii="Times New Roman" w:hAnsi="Times New Roman" w:cs="Times New Roman"/>
            <w:sz w:val="24"/>
            <w:szCs w:val="24"/>
          </w:rPr>
          <w:t>Lei nº 14.133, de 2021</w:t>
        </w:r>
      </w:hyperlink>
      <w:r w:rsidRPr="00AD7C83">
        <w:rPr>
          <w:rFonts w:ascii="Times New Roman" w:hAnsi="Times New Roman" w:cs="Times New Roman"/>
          <w:sz w:val="24"/>
          <w:szCs w:val="24"/>
        </w:rPr>
        <w:t>, o contratado que:</w:t>
      </w:r>
    </w:p>
    <w:p w14:paraId="287AAE79"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05842A9B" w14:textId="77777777" w:rsidR="00C74923" w:rsidRPr="00AD7C83" w:rsidRDefault="00C74923" w:rsidP="00C74923">
      <w:pPr>
        <w:suppressAutoHyphens/>
        <w:spacing w:line="360" w:lineRule="auto"/>
        <w:ind w:left="567"/>
        <w:jc w:val="both"/>
        <w:rPr>
          <w:rFonts w:ascii="Times New Roman" w:eastAsia="Arial" w:hAnsi="Times New Roman" w:cs="Times New Roman"/>
          <w:sz w:val="24"/>
          <w:szCs w:val="24"/>
        </w:rPr>
      </w:pPr>
      <w:r w:rsidRPr="00AD7C83">
        <w:rPr>
          <w:rFonts w:ascii="Times New Roman" w:eastAsia="Arial" w:hAnsi="Times New Roman" w:cs="Times New Roman"/>
          <w:sz w:val="24"/>
          <w:szCs w:val="24"/>
        </w:rPr>
        <w:t>a) der causa à inexecução parcial do contrato;</w:t>
      </w:r>
    </w:p>
    <w:p w14:paraId="3A633D32" w14:textId="77777777" w:rsidR="00C74923" w:rsidRPr="00AD7C83" w:rsidRDefault="00C74923" w:rsidP="00C74923">
      <w:pPr>
        <w:suppressAutoHyphens/>
        <w:spacing w:line="360" w:lineRule="auto"/>
        <w:ind w:left="567"/>
        <w:jc w:val="both"/>
        <w:rPr>
          <w:rFonts w:ascii="Times New Roman" w:eastAsia="Arial" w:hAnsi="Times New Roman" w:cs="Times New Roman"/>
          <w:sz w:val="24"/>
          <w:szCs w:val="24"/>
        </w:rPr>
      </w:pPr>
      <w:r w:rsidRPr="00AD7C83">
        <w:rPr>
          <w:rFonts w:ascii="Times New Roman" w:eastAsia="Arial" w:hAnsi="Times New Roman" w:cs="Times New Roman"/>
          <w:sz w:val="24"/>
          <w:szCs w:val="24"/>
        </w:rPr>
        <w:t>b) der causa à inexecução parcial do contrato que cause grave dano à Administração ou ao funcionamento dos serviços públicos ou ao interesse coletivo;</w:t>
      </w:r>
    </w:p>
    <w:p w14:paraId="0C2F8C8C" w14:textId="77777777" w:rsidR="00C74923" w:rsidRPr="00AD7C83" w:rsidRDefault="00C74923" w:rsidP="00C74923">
      <w:pPr>
        <w:suppressAutoHyphens/>
        <w:spacing w:line="360" w:lineRule="auto"/>
        <w:ind w:left="567"/>
        <w:jc w:val="both"/>
        <w:rPr>
          <w:rFonts w:ascii="Times New Roman" w:eastAsia="Arial" w:hAnsi="Times New Roman" w:cs="Times New Roman"/>
          <w:sz w:val="24"/>
          <w:szCs w:val="24"/>
        </w:rPr>
      </w:pPr>
      <w:r w:rsidRPr="00AD7C83">
        <w:rPr>
          <w:rFonts w:ascii="Times New Roman" w:eastAsia="Arial" w:hAnsi="Times New Roman" w:cs="Times New Roman"/>
          <w:sz w:val="24"/>
          <w:szCs w:val="24"/>
        </w:rPr>
        <w:t>c) der causa à inexecução total do contrato;</w:t>
      </w:r>
    </w:p>
    <w:p w14:paraId="172F811F" w14:textId="77777777" w:rsidR="00C74923" w:rsidRPr="00AD7C83" w:rsidRDefault="00C74923" w:rsidP="00C74923">
      <w:pPr>
        <w:suppressAutoHyphens/>
        <w:spacing w:line="360" w:lineRule="auto"/>
        <w:ind w:left="567"/>
        <w:jc w:val="both"/>
        <w:rPr>
          <w:rFonts w:ascii="Times New Roman" w:eastAsia="Arial" w:hAnsi="Times New Roman" w:cs="Times New Roman"/>
          <w:sz w:val="24"/>
          <w:szCs w:val="24"/>
        </w:rPr>
      </w:pPr>
      <w:r w:rsidRPr="00AD7C83">
        <w:rPr>
          <w:rFonts w:ascii="Times New Roman" w:eastAsia="Arial" w:hAnsi="Times New Roman" w:cs="Times New Roman"/>
          <w:sz w:val="24"/>
          <w:szCs w:val="24"/>
        </w:rPr>
        <w:t>d) ensejar o retardamento da execução ou da entrega do objeto da contratação sem motivo justificado;</w:t>
      </w:r>
    </w:p>
    <w:p w14:paraId="147946D3" w14:textId="77777777" w:rsidR="00C74923" w:rsidRPr="00AD7C83" w:rsidRDefault="00C74923" w:rsidP="00C74923">
      <w:pPr>
        <w:suppressAutoHyphens/>
        <w:spacing w:line="360" w:lineRule="auto"/>
        <w:ind w:left="567"/>
        <w:jc w:val="both"/>
        <w:rPr>
          <w:rFonts w:ascii="Times New Roman" w:eastAsia="Arial" w:hAnsi="Times New Roman" w:cs="Times New Roman"/>
          <w:sz w:val="24"/>
          <w:szCs w:val="24"/>
        </w:rPr>
      </w:pPr>
      <w:r w:rsidRPr="00AD7C83">
        <w:rPr>
          <w:rFonts w:ascii="Times New Roman" w:eastAsia="Arial" w:hAnsi="Times New Roman" w:cs="Times New Roman"/>
          <w:sz w:val="24"/>
          <w:szCs w:val="24"/>
        </w:rPr>
        <w:t>e) apresentar documentação falsa ou prestar declaração falsa durante a execução do contrato;</w:t>
      </w:r>
    </w:p>
    <w:p w14:paraId="0B9EC7D9" w14:textId="77777777" w:rsidR="00C74923" w:rsidRPr="00AD7C83" w:rsidRDefault="00C74923" w:rsidP="00C74923">
      <w:pPr>
        <w:suppressAutoHyphens/>
        <w:spacing w:line="360" w:lineRule="auto"/>
        <w:ind w:left="567"/>
        <w:jc w:val="both"/>
        <w:rPr>
          <w:rFonts w:ascii="Times New Roman" w:eastAsia="Arial" w:hAnsi="Times New Roman" w:cs="Times New Roman"/>
          <w:sz w:val="24"/>
          <w:szCs w:val="24"/>
        </w:rPr>
      </w:pPr>
      <w:r w:rsidRPr="00AD7C83">
        <w:rPr>
          <w:rFonts w:ascii="Times New Roman" w:eastAsia="Arial" w:hAnsi="Times New Roman" w:cs="Times New Roman"/>
          <w:sz w:val="24"/>
          <w:szCs w:val="24"/>
        </w:rPr>
        <w:t>f) praticar ato fraudulento na execução do contrato;</w:t>
      </w:r>
    </w:p>
    <w:p w14:paraId="65659656" w14:textId="77777777" w:rsidR="00C74923" w:rsidRPr="00AD7C83" w:rsidRDefault="00C74923" w:rsidP="00C74923">
      <w:pPr>
        <w:suppressAutoHyphens/>
        <w:spacing w:line="360" w:lineRule="auto"/>
        <w:ind w:left="567"/>
        <w:jc w:val="both"/>
        <w:rPr>
          <w:rFonts w:ascii="Times New Roman" w:eastAsia="Arial" w:hAnsi="Times New Roman" w:cs="Times New Roman"/>
          <w:sz w:val="24"/>
          <w:szCs w:val="24"/>
        </w:rPr>
      </w:pPr>
      <w:r w:rsidRPr="00AD7C83">
        <w:rPr>
          <w:rFonts w:ascii="Times New Roman" w:eastAsia="Arial" w:hAnsi="Times New Roman" w:cs="Times New Roman"/>
          <w:sz w:val="24"/>
          <w:szCs w:val="24"/>
        </w:rPr>
        <w:t>g) comportar-se de modo inidôneo ou cometer fraude de qualquer natureza;</w:t>
      </w:r>
    </w:p>
    <w:p w14:paraId="05455E87" w14:textId="77777777" w:rsidR="00C74923" w:rsidRPr="00AD7C83" w:rsidRDefault="00C74923" w:rsidP="00C74923">
      <w:pPr>
        <w:suppressAutoHyphens/>
        <w:spacing w:line="360" w:lineRule="auto"/>
        <w:ind w:left="567"/>
        <w:jc w:val="both"/>
        <w:rPr>
          <w:rFonts w:ascii="Times New Roman" w:eastAsia="Arial" w:hAnsi="Times New Roman" w:cs="Times New Roman"/>
          <w:sz w:val="24"/>
          <w:szCs w:val="24"/>
        </w:rPr>
      </w:pPr>
      <w:r w:rsidRPr="00AD7C83">
        <w:rPr>
          <w:rFonts w:ascii="Times New Roman" w:eastAsia="Arial" w:hAnsi="Times New Roman" w:cs="Times New Roman"/>
          <w:sz w:val="24"/>
          <w:szCs w:val="24"/>
        </w:rPr>
        <w:t xml:space="preserve">h) praticar ato lesivo previsto no </w:t>
      </w:r>
      <w:hyperlink r:id="rId50" w:anchor="art5" w:history="1">
        <w:r w:rsidRPr="00AD7C83">
          <w:rPr>
            <w:rStyle w:val="Hyperlink"/>
            <w:rFonts w:ascii="Times New Roman" w:eastAsia="Arial" w:hAnsi="Times New Roman" w:cs="Times New Roman"/>
            <w:sz w:val="24"/>
            <w:szCs w:val="24"/>
          </w:rPr>
          <w:t>art. 5º da Lei nº 12.846, de 1º de agosto de 2013</w:t>
        </w:r>
      </w:hyperlink>
      <w:r w:rsidRPr="00AD7C83">
        <w:rPr>
          <w:rFonts w:ascii="Times New Roman" w:eastAsia="Arial" w:hAnsi="Times New Roman" w:cs="Times New Roman"/>
          <w:sz w:val="24"/>
          <w:szCs w:val="24"/>
        </w:rPr>
        <w:t>.</w:t>
      </w:r>
    </w:p>
    <w:p w14:paraId="51480921"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539317A5"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11.2. Serão aplicadas ao contratado que incorrer nas infrações acima descritas as seguintes sanções:</w:t>
      </w:r>
    </w:p>
    <w:p w14:paraId="4CFEFAEB"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6CECEB60" w14:textId="77777777" w:rsidR="00C74923" w:rsidRPr="00AD7C83" w:rsidRDefault="00C74923" w:rsidP="00C74923">
      <w:pPr>
        <w:pStyle w:val="PargrafodaLista"/>
        <w:suppressAutoHyphens/>
        <w:spacing w:line="360" w:lineRule="auto"/>
        <w:ind w:left="567"/>
        <w:jc w:val="both"/>
        <w:rPr>
          <w:rFonts w:ascii="Times New Roman" w:eastAsia="Arial" w:hAnsi="Times New Roman" w:cs="Times New Roman"/>
        </w:rPr>
      </w:pPr>
      <w:r w:rsidRPr="00AD7C83">
        <w:rPr>
          <w:rFonts w:ascii="Times New Roman" w:eastAsia="Arial" w:hAnsi="Times New Roman" w:cs="Times New Roman"/>
          <w:b/>
          <w:bCs/>
        </w:rPr>
        <w:t>I. Advertência</w:t>
      </w:r>
      <w:r w:rsidRPr="00AD7C83">
        <w:rPr>
          <w:rFonts w:ascii="Times New Roman" w:eastAsia="Arial" w:hAnsi="Times New Roman" w:cs="Times New Roman"/>
        </w:rPr>
        <w:t>, quando o contratado der causa à inexecução parcial do contrato, sempre que não se justificar a imposição de penalidade mais grave (</w:t>
      </w:r>
      <w:hyperlink r:id="rId51" w:anchor="art156§2" w:history="1">
        <w:r w:rsidRPr="00AD7C83">
          <w:rPr>
            <w:rStyle w:val="Hyperlink"/>
            <w:rFonts w:ascii="Times New Roman" w:eastAsia="Arial" w:hAnsi="Times New Roman" w:cs="Times New Roman"/>
          </w:rPr>
          <w:t xml:space="preserve">art. 156, §2º, da </w:t>
        </w:r>
        <w:bookmarkStart w:id="20" w:name="_Hlk114504069"/>
        <w:r w:rsidRPr="00AD7C83">
          <w:rPr>
            <w:rStyle w:val="Hyperlink"/>
            <w:rFonts w:ascii="Times New Roman" w:eastAsia="Arial" w:hAnsi="Times New Roman" w:cs="Times New Roman"/>
          </w:rPr>
          <w:t>Lei nº 14.133, de 2021</w:t>
        </w:r>
        <w:bookmarkEnd w:id="20"/>
      </w:hyperlink>
      <w:r w:rsidRPr="00AD7C83">
        <w:rPr>
          <w:rFonts w:ascii="Times New Roman" w:eastAsia="Arial" w:hAnsi="Times New Roman" w:cs="Times New Roman"/>
        </w:rPr>
        <w:t>);</w:t>
      </w:r>
    </w:p>
    <w:p w14:paraId="580EB231" w14:textId="77777777" w:rsidR="00C74923" w:rsidRPr="00AD7C83" w:rsidRDefault="00C74923" w:rsidP="00C74923">
      <w:pPr>
        <w:pStyle w:val="PargrafodaLista"/>
        <w:suppressAutoHyphens/>
        <w:spacing w:line="360" w:lineRule="auto"/>
        <w:ind w:left="567"/>
        <w:jc w:val="both"/>
        <w:rPr>
          <w:rFonts w:ascii="Times New Roman" w:eastAsia="Arial" w:hAnsi="Times New Roman" w:cs="Times New Roman"/>
          <w:b/>
          <w:bCs/>
        </w:rPr>
      </w:pPr>
    </w:p>
    <w:p w14:paraId="46D6E66E" w14:textId="77777777" w:rsidR="00C74923" w:rsidRPr="00AD7C83" w:rsidRDefault="00C74923" w:rsidP="00C74923">
      <w:pPr>
        <w:pStyle w:val="PargrafodaLista"/>
        <w:suppressAutoHyphens/>
        <w:spacing w:line="360" w:lineRule="auto"/>
        <w:ind w:left="567"/>
        <w:jc w:val="both"/>
        <w:rPr>
          <w:rFonts w:ascii="Times New Roman" w:eastAsia="Arial" w:hAnsi="Times New Roman" w:cs="Times New Roman"/>
        </w:rPr>
      </w:pPr>
      <w:r w:rsidRPr="00AD7C83">
        <w:rPr>
          <w:rFonts w:ascii="Times New Roman" w:eastAsia="Arial" w:hAnsi="Times New Roman" w:cs="Times New Roman"/>
          <w:b/>
          <w:bCs/>
        </w:rPr>
        <w:t>II. Impedimento de licitar e contratar</w:t>
      </w:r>
      <w:r w:rsidRPr="00AD7C83">
        <w:rPr>
          <w:rFonts w:ascii="Times New Roman" w:eastAsia="Arial" w:hAnsi="Times New Roman" w:cs="Times New Roman"/>
        </w:rPr>
        <w:t>, quando praticadas as condutas descritas nas alíneas “b”, “c” e “d” do subitem acima deste Contrato, sempre que não se justificar a imposição de penalidade mais grave (</w:t>
      </w:r>
      <w:hyperlink r:id="rId52" w:anchor="art156§4" w:history="1">
        <w:r w:rsidRPr="00AD7C83">
          <w:rPr>
            <w:rStyle w:val="Hyperlink"/>
            <w:rFonts w:ascii="Times New Roman" w:eastAsia="Arial" w:hAnsi="Times New Roman" w:cs="Times New Roman"/>
          </w:rPr>
          <w:t>art. 156, § 4º, da Lei nº 14.133, de 2021</w:t>
        </w:r>
      </w:hyperlink>
      <w:r w:rsidRPr="00AD7C83">
        <w:rPr>
          <w:rFonts w:ascii="Times New Roman" w:eastAsia="Arial" w:hAnsi="Times New Roman" w:cs="Times New Roman"/>
        </w:rPr>
        <w:t>);</w:t>
      </w:r>
    </w:p>
    <w:p w14:paraId="3D52E1A1" w14:textId="77777777" w:rsidR="00C74923" w:rsidRPr="00AD7C83" w:rsidRDefault="00C74923" w:rsidP="00C74923">
      <w:pPr>
        <w:pStyle w:val="PargrafodaLista"/>
        <w:suppressAutoHyphens/>
        <w:spacing w:line="360" w:lineRule="auto"/>
        <w:ind w:left="567"/>
        <w:jc w:val="both"/>
        <w:rPr>
          <w:rFonts w:ascii="Times New Roman" w:eastAsia="Arial" w:hAnsi="Times New Roman" w:cs="Times New Roman"/>
          <w:b/>
          <w:bCs/>
        </w:rPr>
      </w:pPr>
    </w:p>
    <w:p w14:paraId="2FA6A4E5" w14:textId="77777777" w:rsidR="00C74923" w:rsidRPr="00AD7C83" w:rsidRDefault="00C74923" w:rsidP="00C74923">
      <w:pPr>
        <w:pStyle w:val="PargrafodaLista"/>
        <w:suppressAutoHyphens/>
        <w:spacing w:line="360" w:lineRule="auto"/>
        <w:ind w:left="567"/>
        <w:jc w:val="both"/>
        <w:rPr>
          <w:rFonts w:ascii="Times New Roman" w:eastAsia="Arial" w:hAnsi="Times New Roman" w:cs="Times New Roman"/>
        </w:rPr>
      </w:pPr>
      <w:r w:rsidRPr="00AD7C83">
        <w:rPr>
          <w:rFonts w:ascii="Times New Roman" w:eastAsia="Arial" w:hAnsi="Times New Roman" w:cs="Times New Roman"/>
          <w:b/>
          <w:bCs/>
        </w:rPr>
        <w:lastRenderedPageBreak/>
        <w:t>III. Declaração de inidoneidade para licitar e contratar</w:t>
      </w:r>
      <w:r w:rsidRPr="00AD7C83">
        <w:rPr>
          <w:rFonts w:ascii="Times New Roman" w:eastAsia="Arial" w:hAnsi="Times New Roman" w:cs="Times New Roman"/>
        </w:rPr>
        <w:t>, quando praticadas as condutas descritas nas alíneas “e”, “f”, “g” e “h” do subitem acima deste Contrato, bem como nas alíneas “b”, “c” e “d”, que justifiquem a imposição de penalidade mais grave (</w:t>
      </w:r>
      <w:hyperlink r:id="rId53" w:anchor="art156§5" w:history="1">
        <w:r w:rsidRPr="00AD7C83">
          <w:rPr>
            <w:rStyle w:val="Hyperlink"/>
            <w:rFonts w:ascii="Times New Roman" w:eastAsia="Arial" w:hAnsi="Times New Roman" w:cs="Times New Roman"/>
          </w:rPr>
          <w:t>art. 156, §5º, da Lei nº 14.133, de 2021</w:t>
        </w:r>
      </w:hyperlink>
      <w:r w:rsidRPr="00AD7C83">
        <w:rPr>
          <w:rFonts w:ascii="Times New Roman" w:eastAsia="Arial" w:hAnsi="Times New Roman" w:cs="Times New Roman"/>
        </w:rPr>
        <w:t>).</w:t>
      </w:r>
    </w:p>
    <w:p w14:paraId="4915C0B9" w14:textId="77777777" w:rsidR="00C74923" w:rsidRPr="00AD7C83" w:rsidRDefault="00C74923" w:rsidP="00C74923">
      <w:pPr>
        <w:pStyle w:val="PargrafodaLista"/>
        <w:suppressAutoHyphens/>
        <w:spacing w:line="360" w:lineRule="auto"/>
        <w:ind w:left="567"/>
        <w:jc w:val="both"/>
        <w:rPr>
          <w:rFonts w:ascii="Times New Roman" w:eastAsia="Arial" w:hAnsi="Times New Roman" w:cs="Times New Roman"/>
        </w:rPr>
      </w:pPr>
      <w:r w:rsidRPr="00AD7C83">
        <w:rPr>
          <w:rFonts w:ascii="Times New Roman" w:eastAsia="Arial" w:hAnsi="Times New Roman" w:cs="Times New Roman"/>
          <w:b/>
          <w:bCs/>
        </w:rPr>
        <w:t>IV. Multa:</w:t>
      </w:r>
    </w:p>
    <w:p w14:paraId="628F5E5C" w14:textId="77777777" w:rsidR="00C74923" w:rsidRPr="00AD7C83" w:rsidRDefault="00C74923" w:rsidP="00C74923">
      <w:pPr>
        <w:pStyle w:val="PargrafodaLista"/>
        <w:suppressAutoHyphens/>
        <w:spacing w:line="360" w:lineRule="auto"/>
        <w:ind w:left="567"/>
        <w:jc w:val="both"/>
        <w:rPr>
          <w:rFonts w:ascii="Times New Roman" w:eastAsia="Arial" w:hAnsi="Times New Roman" w:cs="Times New Roman"/>
        </w:rPr>
      </w:pPr>
    </w:p>
    <w:p w14:paraId="3123D181" w14:textId="77777777" w:rsidR="00C74923" w:rsidRPr="00AD7C83" w:rsidRDefault="00C74923" w:rsidP="00C74923">
      <w:pPr>
        <w:pStyle w:val="PargrafodaLista"/>
        <w:suppressAutoHyphens/>
        <w:spacing w:line="360" w:lineRule="auto"/>
        <w:ind w:left="567"/>
        <w:jc w:val="both"/>
        <w:rPr>
          <w:rFonts w:ascii="Times New Roman" w:eastAsia="Arial" w:hAnsi="Times New Roman" w:cs="Times New Roman"/>
        </w:rPr>
      </w:pPr>
      <w:r w:rsidRPr="00AD7C83">
        <w:rPr>
          <w:rFonts w:ascii="Times New Roman" w:eastAsia="Arial" w:hAnsi="Times New Roman" w:cs="Times New Roman"/>
        </w:rPr>
        <w:t>1. moratória de 0,5% (cinco décimos por cento) por dia de atraso injustificado sobre o valor da parcela inadimplida, até o limite de 10% (dez por cento) dias;</w:t>
      </w:r>
    </w:p>
    <w:p w14:paraId="462912C9" w14:textId="77777777" w:rsidR="00C74923" w:rsidRPr="00AD7C83" w:rsidRDefault="00C74923" w:rsidP="00C74923">
      <w:pPr>
        <w:pStyle w:val="PargrafodaLista"/>
        <w:suppressAutoHyphens/>
        <w:spacing w:line="360" w:lineRule="auto"/>
        <w:ind w:left="567"/>
        <w:jc w:val="both"/>
        <w:rPr>
          <w:rFonts w:ascii="Times New Roman" w:eastAsia="Arial" w:hAnsi="Times New Roman" w:cs="Times New Roman"/>
        </w:rPr>
      </w:pPr>
    </w:p>
    <w:p w14:paraId="30C28974" w14:textId="77777777" w:rsidR="00C74923" w:rsidRPr="00AD7C83" w:rsidRDefault="00C74923" w:rsidP="00C74923">
      <w:pPr>
        <w:pStyle w:val="PargrafodaLista"/>
        <w:suppressAutoHyphens/>
        <w:spacing w:line="360" w:lineRule="auto"/>
        <w:ind w:left="567"/>
        <w:jc w:val="both"/>
        <w:rPr>
          <w:rFonts w:ascii="Times New Roman" w:eastAsia="Arial" w:hAnsi="Times New Roman" w:cs="Times New Roman"/>
        </w:rPr>
      </w:pPr>
      <w:r w:rsidRPr="00AD7C83">
        <w:rPr>
          <w:rFonts w:ascii="Times New Roman" w:eastAsia="Arial" w:hAnsi="Times New Roman" w:cs="Times New Roman"/>
        </w:rPr>
        <w:t>2. moratória de 1,0% (Zero vírgula por cento) por dia de atraso injustificado sobre o valor total do contrato, até o máximo de 20% (vinte por cento), pela inobservância do prazo fixado para apresentação, suplementação ou reposição da garantia.</w:t>
      </w:r>
    </w:p>
    <w:p w14:paraId="321FF837" w14:textId="77777777" w:rsidR="00C74923" w:rsidRPr="00AD7C83" w:rsidRDefault="00C74923" w:rsidP="00C74923">
      <w:pPr>
        <w:pStyle w:val="PargrafodaLista"/>
        <w:suppressAutoHyphens/>
        <w:spacing w:line="360" w:lineRule="auto"/>
        <w:ind w:left="567"/>
        <w:jc w:val="both"/>
        <w:rPr>
          <w:rFonts w:ascii="Times New Roman" w:eastAsia="Arial" w:hAnsi="Times New Roman" w:cs="Times New Roman"/>
        </w:rPr>
      </w:pPr>
    </w:p>
    <w:p w14:paraId="0F821DFD" w14:textId="77777777" w:rsidR="00C74923" w:rsidRPr="00AD7C83" w:rsidRDefault="00C74923" w:rsidP="00C74923">
      <w:pPr>
        <w:pStyle w:val="PargrafodaLista"/>
        <w:suppressAutoHyphens/>
        <w:spacing w:line="360" w:lineRule="auto"/>
        <w:ind w:left="567"/>
        <w:jc w:val="both"/>
        <w:rPr>
          <w:rFonts w:ascii="Times New Roman" w:eastAsia="Arial" w:hAnsi="Times New Roman" w:cs="Times New Roman"/>
        </w:rPr>
      </w:pPr>
      <w:r w:rsidRPr="00AD7C83">
        <w:rPr>
          <w:rFonts w:ascii="Times New Roman" w:eastAsia="Arial" w:hAnsi="Times New Roman" w:cs="Times New Roman"/>
        </w:rPr>
        <w:t xml:space="preserve">I. O atraso superior a 20 (vinte) dias autoriza a Administração a promover a extinção do contrato por descumprimento ou cumprimento irregular de suas cláusulas, conforme dispõe o inciso I do art. 137 da Lei n. 14.133, de 2021. </w:t>
      </w:r>
    </w:p>
    <w:p w14:paraId="0DC53BBE" w14:textId="77777777" w:rsidR="00C74923" w:rsidRPr="00AD7C83" w:rsidRDefault="00C74923" w:rsidP="00C74923">
      <w:pPr>
        <w:pStyle w:val="PargrafodaLista"/>
        <w:suppressAutoHyphens/>
        <w:spacing w:line="360" w:lineRule="auto"/>
        <w:ind w:left="567"/>
        <w:jc w:val="both"/>
        <w:rPr>
          <w:rFonts w:ascii="Times New Roman" w:eastAsia="Arial" w:hAnsi="Times New Roman" w:cs="Times New Roman"/>
        </w:rPr>
      </w:pPr>
    </w:p>
    <w:p w14:paraId="6291B0C7" w14:textId="77777777" w:rsidR="00C74923" w:rsidRPr="00AD7C83" w:rsidRDefault="00C74923" w:rsidP="00C74923">
      <w:pPr>
        <w:pStyle w:val="PargrafodaLista"/>
        <w:suppressAutoHyphens/>
        <w:spacing w:line="360" w:lineRule="auto"/>
        <w:ind w:left="567"/>
        <w:jc w:val="both"/>
        <w:rPr>
          <w:rFonts w:ascii="Times New Roman" w:eastAsia="Arial" w:hAnsi="Times New Roman" w:cs="Times New Roman"/>
        </w:rPr>
      </w:pPr>
      <w:r w:rsidRPr="00AD7C83">
        <w:rPr>
          <w:rFonts w:ascii="Times New Roman" w:eastAsia="Arial" w:hAnsi="Times New Roman" w:cs="Times New Roman"/>
        </w:rPr>
        <w:t xml:space="preserve">3. compensatória de </w:t>
      </w:r>
      <w:r w:rsidRPr="00AD7C83">
        <w:rPr>
          <w:rFonts w:ascii="Times New Roman" w:eastAsia="Arial" w:hAnsi="Times New Roman" w:cs="Times New Roman"/>
          <w:color w:val="FF0000"/>
        </w:rPr>
        <w:t>25</w:t>
      </w:r>
      <w:r w:rsidRPr="00AD7C83">
        <w:rPr>
          <w:rFonts w:ascii="Times New Roman" w:eastAsia="Arial" w:hAnsi="Times New Roman" w:cs="Times New Roman"/>
        </w:rPr>
        <w:t>% (</w:t>
      </w:r>
      <w:r w:rsidRPr="00AD7C83">
        <w:rPr>
          <w:rFonts w:ascii="Times New Roman" w:eastAsia="Arial" w:hAnsi="Times New Roman" w:cs="Times New Roman"/>
          <w:color w:val="FF0000"/>
        </w:rPr>
        <w:t>vinte e cinco</w:t>
      </w:r>
      <w:r w:rsidRPr="00AD7C83">
        <w:rPr>
          <w:rFonts w:ascii="Times New Roman" w:eastAsia="Arial" w:hAnsi="Times New Roman" w:cs="Times New Roman"/>
        </w:rPr>
        <w:t xml:space="preserve"> por cento) sobre o valor total do contrato, no caso de inexecução total do objeto.</w:t>
      </w:r>
    </w:p>
    <w:p w14:paraId="0A37AA72"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14929D53"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11.3. A aplicação das sanções previstas neste Contrato não exclui, em hipótese alguma, a obrigação de reparação integral do dano causado ao Contratante (</w:t>
      </w:r>
      <w:hyperlink r:id="rId54" w:anchor="art156§9" w:history="1">
        <w:r w:rsidRPr="00AD7C83">
          <w:rPr>
            <w:rStyle w:val="Hyperlink"/>
            <w:rFonts w:ascii="Times New Roman" w:hAnsi="Times New Roman" w:cs="Times New Roman"/>
            <w:sz w:val="24"/>
            <w:szCs w:val="24"/>
          </w:rPr>
          <w:t>art. 156, §9º, da Lei nº 14.133, de 2021</w:t>
        </w:r>
      </w:hyperlink>
      <w:r w:rsidRPr="00AD7C83">
        <w:rPr>
          <w:rFonts w:ascii="Times New Roman" w:hAnsi="Times New Roman" w:cs="Times New Roman"/>
          <w:sz w:val="24"/>
          <w:szCs w:val="24"/>
        </w:rPr>
        <w:t>)</w:t>
      </w:r>
    </w:p>
    <w:p w14:paraId="57AA3EAF"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3933AEFE"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11.4. Todas as sanções previstas neste Contrato poderão ser aplicadas cumulativamente com a multa (</w:t>
      </w:r>
      <w:hyperlink r:id="rId55" w:anchor="art156§7" w:history="1">
        <w:r w:rsidRPr="00AD7C83">
          <w:rPr>
            <w:rStyle w:val="Hyperlink"/>
            <w:rFonts w:ascii="Times New Roman" w:hAnsi="Times New Roman" w:cs="Times New Roman"/>
            <w:sz w:val="24"/>
            <w:szCs w:val="24"/>
          </w:rPr>
          <w:t>art. 156, §7º, da Lei nº 14.133, de 2021</w:t>
        </w:r>
      </w:hyperlink>
      <w:r w:rsidRPr="00AD7C83">
        <w:rPr>
          <w:rFonts w:ascii="Times New Roman" w:hAnsi="Times New Roman" w:cs="Times New Roman"/>
          <w:sz w:val="24"/>
          <w:szCs w:val="24"/>
        </w:rPr>
        <w:t>).</w:t>
      </w:r>
    </w:p>
    <w:p w14:paraId="0ECD23F0" w14:textId="77777777" w:rsidR="00C74923" w:rsidRPr="00AD7C83" w:rsidRDefault="00C74923" w:rsidP="00C74923">
      <w:pPr>
        <w:pStyle w:val="Nivel3"/>
        <w:numPr>
          <w:ilvl w:val="0"/>
          <w:numId w:val="0"/>
        </w:numPr>
        <w:spacing w:before="0" w:after="0" w:line="360" w:lineRule="auto"/>
        <w:rPr>
          <w:rFonts w:ascii="Times New Roman" w:hAnsi="Times New Roman" w:cs="Times New Roman"/>
          <w:sz w:val="24"/>
          <w:szCs w:val="24"/>
        </w:rPr>
      </w:pPr>
    </w:p>
    <w:p w14:paraId="6EE8639C" w14:textId="77777777" w:rsidR="00C74923" w:rsidRPr="00AD7C83" w:rsidRDefault="00C74923" w:rsidP="00C74923">
      <w:pPr>
        <w:pStyle w:val="Nivel3"/>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lastRenderedPageBreak/>
        <w:t>11.4.1. Antes da aplicação da multa será facultada a defesa do interessado no prazo de 15 (quinze) dias úteis, contado da data de sua intimação (</w:t>
      </w:r>
      <w:hyperlink r:id="rId56" w:anchor="art157" w:history="1">
        <w:r w:rsidRPr="00AD7C83">
          <w:rPr>
            <w:rStyle w:val="Hyperlink"/>
            <w:rFonts w:ascii="Times New Roman" w:hAnsi="Times New Roman" w:cs="Times New Roman"/>
            <w:sz w:val="24"/>
            <w:szCs w:val="24"/>
          </w:rPr>
          <w:t>art. 157, da Lei nº 14.133, de 2021</w:t>
        </w:r>
      </w:hyperlink>
      <w:r w:rsidRPr="00AD7C83">
        <w:rPr>
          <w:rFonts w:ascii="Times New Roman" w:hAnsi="Times New Roman" w:cs="Times New Roman"/>
          <w:sz w:val="24"/>
          <w:szCs w:val="24"/>
        </w:rPr>
        <w:t>)</w:t>
      </w:r>
    </w:p>
    <w:p w14:paraId="64424511" w14:textId="77777777" w:rsidR="00C74923" w:rsidRPr="00AD7C83" w:rsidRDefault="00C74923" w:rsidP="00C74923">
      <w:pPr>
        <w:pStyle w:val="Nivel3"/>
        <w:numPr>
          <w:ilvl w:val="0"/>
          <w:numId w:val="0"/>
        </w:numPr>
        <w:spacing w:before="0" w:after="0" w:line="360" w:lineRule="auto"/>
        <w:rPr>
          <w:rFonts w:ascii="Times New Roman" w:hAnsi="Times New Roman" w:cs="Times New Roman"/>
          <w:sz w:val="24"/>
          <w:szCs w:val="24"/>
        </w:rPr>
      </w:pPr>
    </w:p>
    <w:p w14:paraId="5D607E82" w14:textId="77777777" w:rsidR="00C74923" w:rsidRPr="00AD7C83" w:rsidRDefault="00C74923" w:rsidP="00C74923">
      <w:pPr>
        <w:pStyle w:val="Nivel3"/>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11.4.2. Se a multa aplicada e as indenizações cabíveis forem superiores ao valor do pagamento eventualmente devido pelo Contratante ao Contratado, além da perda desse valor, a diferença será descontada da garantia prestada ou será cobrada judicialmente (</w:t>
      </w:r>
      <w:hyperlink r:id="rId57" w:anchor="art156§8" w:history="1">
        <w:r w:rsidRPr="00AD7C83">
          <w:rPr>
            <w:rStyle w:val="Hyperlink"/>
            <w:rFonts w:ascii="Times New Roman" w:hAnsi="Times New Roman" w:cs="Times New Roman"/>
            <w:sz w:val="24"/>
            <w:szCs w:val="24"/>
          </w:rPr>
          <w:t>art. 156, §8º, da Lei nº 14.133, de 2021</w:t>
        </w:r>
      </w:hyperlink>
      <w:r w:rsidRPr="00AD7C83">
        <w:rPr>
          <w:rFonts w:ascii="Times New Roman" w:hAnsi="Times New Roman" w:cs="Times New Roman"/>
          <w:sz w:val="24"/>
          <w:szCs w:val="24"/>
        </w:rPr>
        <w:t>).</w:t>
      </w:r>
    </w:p>
    <w:p w14:paraId="59E21931" w14:textId="77777777" w:rsidR="00C74923" w:rsidRPr="00AD7C83" w:rsidRDefault="00C74923" w:rsidP="00C74923">
      <w:pPr>
        <w:pStyle w:val="Nivel3"/>
        <w:numPr>
          <w:ilvl w:val="0"/>
          <w:numId w:val="0"/>
        </w:numPr>
        <w:spacing w:before="0" w:after="0" w:line="360" w:lineRule="auto"/>
        <w:rPr>
          <w:rFonts w:ascii="Times New Roman" w:hAnsi="Times New Roman" w:cs="Times New Roman"/>
          <w:sz w:val="24"/>
          <w:szCs w:val="24"/>
        </w:rPr>
      </w:pPr>
    </w:p>
    <w:p w14:paraId="51ED5014" w14:textId="77777777" w:rsidR="00C74923" w:rsidRPr="00AD7C83" w:rsidRDefault="00C74923" w:rsidP="00C74923">
      <w:pPr>
        <w:pStyle w:val="Nivel3"/>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 xml:space="preserve">11.4.3. Previamente ao encaminhamento à cobrança judicial, a multa poderá ser recolhida administrativamente no prazo máximo de </w:t>
      </w:r>
      <w:r w:rsidRPr="00AD7C83">
        <w:rPr>
          <w:rFonts w:ascii="Times New Roman" w:hAnsi="Times New Roman" w:cs="Times New Roman"/>
          <w:color w:val="FF0000"/>
          <w:sz w:val="24"/>
          <w:szCs w:val="24"/>
        </w:rPr>
        <w:t xml:space="preserve">10 (dez) </w:t>
      </w:r>
      <w:r w:rsidRPr="00AD7C83">
        <w:rPr>
          <w:rFonts w:ascii="Times New Roman" w:hAnsi="Times New Roman" w:cs="Times New Roman"/>
          <w:sz w:val="24"/>
          <w:szCs w:val="24"/>
        </w:rPr>
        <w:t>dias, a contar da data do recebimento da comunicação enviada pela autoridade competente.</w:t>
      </w:r>
      <w:bookmarkStart w:id="21" w:name="_Hlk78351618"/>
      <w:bookmarkEnd w:id="21"/>
    </w:p>
    <w:p w14:paraId="182602F5"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054C35DE"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 xml:space="preserve">11.5. A aplicação das sanções realizar-se-á em processo administrativo que assegure o contraditório e a ampla defesa ao Contratado, observando-se o procedimento previsto no </w:t>
      </w:r>
      <w:r w:rsidRPr="00AD7C83">
        <w:rPr>
          <w:rFonts w:ascii="Times New Roman" w:hAnsi="Times New Roman" w:cs="Times New Roman"/>
          <w:b/>
          <w:bCs/>
          <w:sz w:val="24"/>
          <w:szCs w:val="24"/>
        </w:rPr>
        <w:t xml:space="preserve">caput </w:t>
      </w:r>
      <w:r w:rsidRPr="00AD7C83">
        <w:rPr>
          <w:rFonts w:ascii="Times New Roman" w:hAnsi="Times New Roman" w:cs="Times New Roman"/>
          <w:sz w:val="24"/>
          <w:szCs w:val="24"/>
        </w:rPr>
        <w:t xml:space="preserve">e parágrafos do </w:t>
      </w:r>
      <w:hyperlink r:id="rId58" w:anchor="art158" w:history="1">
        <w:r w:rsidRPr="00AD7C83">
          <w:rPr>
            <w:rStyle w:val="Hyperlink"/>
            <w:rFonts w:ascii="Times New Roman" w:hAnsi="Times New Roman" w:cs="Times New Roman"/>
            <w:sz w:val="24"/>
            <w:szCs w:val="24"/>
          </w:rPr>
          <w:t>art. 158 da Lei nº 14.133, de 2021</w:t>
        </w:r>
      </w:hyperlink>
      <w:r w:rsidRPr="00AD7C83">
        <w:rPr>
          <w:rFonts w:ascii="Times New Roman" w:hAnsi="Times New Roman" w:cs="Times New Roman"/>
          <w:sz w:val="24"/>
          <w:szCs w:val="24"/>
        </w:rPr>
        <w:t>, para as penalidades de impedimento de licitar e contratar e de declaração de inidoneidade para licitar ou contratar.</w:t>
      </w:r>
    </w:p>
    <w:p w14:paraId="57BB365A"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4420F715"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11.6. Na aplicação das sanções serão considerados (</w:t>
      </w:r>
      <w:hyperlink r:id="rId59" w:anchor="art156§1" w:history="1">
        <w:r w:rsidRPr="00AD7C83">
          <w:rPr>
            <w:rStyle w:val="Hyperlink"/>
            <w:rFonts w:ascii="Times New Roman" w:hAnsi="Times New Roman" w:cs="Times New Roman"/>
            <w:sz w:val="24"/>
            <w:szCs w:val="24"/>
          </w:rPr>
          <w:t>art. 156, §1º, da Lei nº 14.133, de 2021</w:t>
        </w:r>
      </w:hyperlink>
      <w:r w:rsidRPr="00AD7C83">
        <w:rPr>
          <w:rFonts w:ascii="Times New Roman" w:hAnsi="Times New Roman" w:cs="Times New Roman"/>
          <w:sz w:val="24"/>
          <w:szCs w:val="24"/>
        </w:rPr>
        <w:t>):</w:t>
      </w:r>
    </w:p>
    <w:p w14:paraId="3FB3B90B"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6CCEC1B8" w14:textId="77777777" w:rsidR="00C74923" w:rsidRPr="00AD7C83"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AD7C83">
        <w:rPr>
          <w:rFonts w:ascii="Times New Roman" w:eastAsia="Arial" w:hAnsi="Times New Roman" w:cs="Times New Roman"/>
          <w:sz w:val="24"/>
          <w:szCs w:val="24"/>
        </w:rPr>
        <w:t>a) a natureza e a gravidade da infração cometida;</w:t>
      </w:r>
    </w:p>
    <w:p w14:paraId="52EAB12B" w14:textId="77777777" w:rsidR="00C74923" w:rsidRPr="00AD7C83"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AD7C83">
        <w:rPr>
          <w:rFonts w:ascii="Times New Roman" w:eastAsia="Arial" w:hAnsi="Times New Roman" w:cs="Times New Roman"/>
          <w:sz w:val="24"/>
          <w:szCs w:val="24"/>
        </w:rPr>
        <w:t>b) as peculiaridades do caso concreto;</w:t>
      </w:r>
    </w:p>
    <w:p w14:paraId="109BAC3F" w14:textId="77777777" w:rsidR="00C74923" w:rsidRPr="00AD7C83"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AD7C83">
        <w:rPr>
          <w:rFonts w:ascii="Times New Roman" w:eastAsia="Arial" w:hAnsi="Times New Roman" w:cs="Times New Roman"/>
          <w:sz w:val="24"/>
          <w:szCs w:val="24"/>
        </w:rPr>
        <w:t>c) as circunstâncias agravantes ou atenuantes;</w:t>
      </w:r>
    </w:p>
    <w:p w14:paraId="3F2B9666" w14:textId="77777777" w:rsidR="00C74923" w:rsidRPr="00AD7C83"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AD7C83">
        <w:rPr>
          <w:rFonts w:ascii="Times New Roman" w:eastAsia="Arial" w:hAnsi="Times New Roman" w:cs="Times New Roman"/>
          <w:sz w:val="24"/>
          <w:szCs w:val="24"/>
        </w:rPr>
        <w:t>d) os danos que dela provierem para o Contratante;</w:t>
      </w:r>
    </w:p>
    <w:p w14:paraId="063592A9" w14:textId="77777777" w:rsidR="00C74923" w:rsidRPr="00AD7C83"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AD7C83">
        <w:rPr>
          <w:rFonts w:ascii="Times New Roman" w:eastAsia="Arial" w:hAnsi="Times New Roman" w:cs="Times New Roman"/>
          <w:sz w:val="24"/>
          <w:szCs w:val="24"/>
        </w:rPr>
        <w:t>e) a implantação ou o aperfeiçoamento de programa de integridade, conforme normas e orientações dos órgãos de controle.</w:t>
      </w:r>
    </w:p>
    <w:p w14:paraId="50481B6F"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79515A72"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 xml:space="preserve">11.7. Os atos previstos como infrações administrativas na </w:t>
      </w:r>
      <w:hyperlink r:id="rId60" w:history="1">
        <w:r w:rsidRPr="00AD7C83">
          <w:rPr>
            <w:rStyle w:val="Hyperlink"/>
            <w:rFonts w:ascii="Times New Roman" w:hAnsi="Times New Roman" w:cs="Times New Roman"/>
            <w:sz w:val="24"/>
            <w:szCs w:val="24"/>
          </w:rPr>
          <w:t>Lei nº 14.133, de 2021</w:t>
        </w:r>
      </w:hyperlink>
      <w:r w:rsidRPr="00AD7C83">
        <w:rPr>
          <w:rFonts w:ascii="Times New Roman" w:hAnsi="Times New Roman" w:cs="Times New Roman"/>
          <w:sz w:val="24"/>
          <w:szCs w:val="24"/>
        </w:rPr>
        <w:t xml:space="preserve">, ou em outras leis de licitações e contratos da Administração Pública que também sejam tipificados como </w:t>
      </w:r>
      <w:r w:rsidRPr="00AD7C83">
        <w:rPr>
          <w:rFonts w:ascii="Times New Roman" w:hAnsi="Times New Roman" w:cs="Times New Roman"/>
          <w:sz w:val="24"/>
          <w:szCs w:val="24"/>
        </w:rPr>
        <w:lastRenderedPageBreak/>
        <w:t xml:space="preserve">atos lesivos na </w:t>
      </w:r>
      <w:hyperlink r:id="rId61" w:history="1">
        <w:r w:rsidRPr="00AD7C83">
          <w:rPr>
            <w:rStyle w:val="Hyperlink"/>
            <w:rFonts w:ascii="Times New Roman" w:hAnsi="Times New Roman" w:cs="Times New Roman"/>
            <w:sz w:val="24"/>
            <w:szCs w:val="24"/>
          </w:rPr>
          <w:t>Lei nº 12.846, de 2013</w:t>
        </w:r>
      </w:hyperlink>
      <w:r w:rsidRPr="00AD7C83">
        <w:rPr>
          <w:rFonts w:ascii="Times New Roman" w:hAnsi="Times New Roman" w:cs="Times New Roman"/>
          <w:sz w:val="24"/>
          <w:szCs w:val="24"/>
        </w:rPr>
        <w:t>, serão apurados e julgados conjuntamente, nos mesmos autos, observados o rito procedimental e autoridade competente definidos na referida Lei (</w:t>
      </w:r>
      <w:hyperlink r:id="rId62" w:history="1">
        <w:r w:rsidRPr="00AD7C83">
          <w:rPr>
            <w:rStyle w:val="Hyperlink"/>
            <w:rFonts w:ascii="Times New Roman" w:hAnsi="Times New Roman" w:cs="Times New Roman"/>
            <w:sz w:val="24"/>
            <w:szCs w:val="24"/>
          </w:rPr>
          <w:t>art. 159</w:t>
        </w:r>
      </w:hyperlink>
      <w:r w:rsidRPr="00AD7C83">
        <w:rPr>
          <w:rFonts w:ascii="Times New Roman" w:hAnsi="Times New Roman" w:cs="Times New Roman"/>
          <w:sz w:val="24"/>
          <w:szCs w:val="24"/>
        </w:rPr>
        <w:t>).</w:t>
      </w:r>
    </w:p>
    <w:p w14:paraId="6198F4B2"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11.8.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3" w:anchor="art160" w:history="1">
        <w:r w:rsidRPr="00AD7C83">
          <w:rPr>
            <w:rStyle w:val="Hyperlink"/>
            <w:rFonts w:ascii="Times New Roman" w:hAnsi="Times New Roman" w:cs="Times New Roman"/>
            <w:sz w:val="24"/>
            <w:szCs w:val="24"/>
          </w:rPr>
          <w:t>art. 160, da Lei nº 14.133, de 2021</w:t>
        </w:r>
      </w:hyperlink>
      <w:r w:rsidRPr="00AD7C83">
        <w:rPr>
          <w:rFonts w:ascii="Times New Roman" w:hAnsi="Times New Roman" w:cs="Times New Roman"/>
          <w:sz w:val="24"/>
          <w:szCs w:val="24"/>
        </w:rPr>
        <w:t>).</w:t>
      </w:r>
    </w:p>
    <w:p w14:paraId="43F02C87"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6FE9050A"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11.9.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64" w:anchor="art161" w:history="1">
        <w:r w:rsidRPr="00AD7C83">
          <w:rPr>
            <w:rStyle w:val="Hyperlink"/>
            <w:rFonts w:ascii="Times New Roman" w:hAnsi="Times New Roman" w:cs="Times New Roman"/>
            <w:sz w:val="24"/>
            <w:szCs w:val="24"/>
          </w:rPr>
          <w:t>Art. 161, da Lei nº 14.133, de 2021</w:t>
        </w:r>
      </w:hyperlink>
      <w:r w:rsidRPr="00AD7C83">
        <w:rPr>
          <w:rFonts w:ascii="Times New Roman" w:hAnsi="Times New Roman" w:cs="Times New Roman"/>
          <w:sz w:val="24"/>
          <w:szCs w:val="24"/>
        </w:rPr>
        <w:t>).</w:t>
      </w:r>
    </w:p>
    <w:p w14:paraId="59735435"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38724D98"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 xml:space="preserve">11.10. As sanções de impedimento de licitar e contratar e declaração de inidoneidade para licitar ou contratar são passíveis de reabilitação na forma do </w:t>
      </w:r>
      <w:hyperlink r:id="rId65" w:anchor="163" w:history="1">
        <w:r w:rsidRPr="00AD7C83">
          <w:rPr>
            <w:rStyle w:val="Hyperlink"/>
            <w:rFonts w:ascii="Times New Roman" w:hAnsi="Times New Roman" w:cs="Times New Roman"/>
            <w:sz w:val="24"/>
            <w:szCs w:val="24"/>
          </w:rPr>
          <w:t>art. 163 da Lei nº 14.133/21</w:t>
        </w:r>
      </w:hyperlink>
      <w:r w:rsidRPr="00AD7C83">
        <w:rPr>
          <w:rFonts w:ascii="Times New Roman" w:hAnsi="Times New Roman" w:cs="Times New Roman"/>
          <w:sz w:val="24"/>
          <w:szCs w:val="24"/>
        </w:rPr>
        <w:t>.</w:t>
      </w:r>
    </w:p>
    <w:p w14:paraId="14179FFB"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696118E7"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 xml:space="preserve">11.11.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66" w:history="1">
        <w:r w:rsidRPr="00AD7C83">
          <w:rPr>
            <w:rStyle w:val="Hyperlink"/>
            <w:rFonts w:ascii="Times New Roman" w:hAnsi="Times New Roman" w:cs="Times New Roman"/>
            <w:sz w:val="24"/>
            <w:szCs w:val="24"/>
          </w:rPr>
          <w:t>Normativa SEGES/ME nº 26, de 13 de abril de 2022</w:t>
        </w:r>
      </w:hyperlink>
      <w:r w:rsidRPr="00AD7C83">
        <w:rPr>
          <w:rFonts w:ascii="Times New Roman" w:hAnsi="Times New Roman" w:cs="Times New Roman"/>
          <w:sz w:val="24"/>
          <w:szCs w:val="24"/>
        </w:rPr>
        <w:t xml:space="preserve">. </w:t>
      </w:r>
    </w:p>
    <w:p w14:paraId="4D054303" w14:textId="77777777" w:rsidR="00C74923" w:rsidRPr="00AD7C83" w:rsidRDefault="00C74923" w:rsidP="00C74923">
      <w:pPr>
        <w:pStyle w:val="Nivel01"/>
        <w:spacing w:before="0" w:line="360" w:lineRule="auto"/>
        <w:ind w:left="0" w:firstLine="0"/>
        <w:rPr>
          <w:rFonts w:ascii="Times New Roman" w:hAnsi="Times New Roman" w:cs="Times New Roman"/>
          <w:color w:val="FFFFFF"/>
          <w:sz w:val="24"/>
          <w:szCs w:val="24"/>
        </w:rPr>
      </w:pPr>
    </w:p>
    <w:p w14:paraId="5DE8B5E9" w14:textId="77777777" w:rsidR="00C74923" w:rsidRPr="00AD7C8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D7C83">
        <w:rPr>
          <w:rFonts w:ascii="Times New Roman" w:hAnsi="Times New Roman" w:cs="Times New Roman"/>
          <w:sz w:val="24"/>
          <w:szCs w:val="24"/>
        </w:rPr>
        <w:t>CLÁUSULA DÉCIMA SEGUNDA– DA EXTINÇÃO CONTRATUAL (</w:t>
      </w:r>
      <w:hyperlink r:id="rId67" w:anchor="art92" w:history="1">
        <w:r w:rsidRPr="00AD7C83">
          <w:rPr>
            <w:rStyle w:val="Hyperlink"/>
            <w:rFonts w:ascii="Times New Roman" w:hAnsi="Times New Roman" w:cs="Times New Roman"/>
            <w:sz w:val="24"/>
            <w:szCs w:val="24"/>
          </w:rPr>
          <w:t>art. 92, XIX</w:t>
        </w:r>
      </w:hyperlink>
      <w:r w:rsidRPr="00AD7C83">
        <w:rPr>
          <w:rFonts w:ascii="Times New Roman" w:hAnsi="Times New Roman" w:cs="Times New Roman"/>
          <w:sz w:val="24"/>
          <w:szCs w:val="24"/>
        </w:rPr>
        <w:t>)</w:t>
      </w:r>
    </w:p>
    <w:p w14:paraId="43979418" w14:textId="77777777" w:rsidR="00C74923" w:rsidRPr="00AD7C83"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29193E80" w14:textId="77777777" w:rsidR="00C74923" w:rsidRPr="00AD7C83" w:rsidRDefault="00C74923" w:rsidP="00C74923">
      <w:pPr>
        <w:pStyle w:val="Nvel2-Red"/>
        <w:numPr>
          <w:ilvl w:val="0"/>
          <w:numId w:val="0"/>
        </w:numPr>
        <w:spacing w:before="0" w:after="0" w:line="360" w:lineRule="auto"/>
        <w:rPr>
          <w:rFonts w:ascii="Times New Roman" w:hAnsi="Times New Roman" w:cs="Times New Roman"/>
          <w:i w:val="0"/>
          <w:iCs w:val="0"/>
          <w:color w:val="auto"/>
          <w:sz w:val="24"/>
          <w:szCs w:val="24"/>
        </w:rPr>
      </w:pPr>
      <w:r w:rsidRPr="00AD7C83">
        <w:rPr>
          <w:rFonts w:ascii="Times New Roman" w:hAnsi="Times New Roman" w:cs="Times New Roman"/>
          <w:i w:val="0"/>
          <w:iCs w:val="0"/>
          <w:color w:val="auto"/>
          <w:sz w:val="24"/>
          <w:szCs w:val="24"/>
        </w:rPr>
        <w:t>12.1. O contrato se extingue quando cumpridas as obrigações de ambas as partes, ainda que isso ocorra antes do prazo estipulado para tanto.</w:t>
      </w:r>
    </w:p>
    <w:p w14:paraId="487F8FEA" w14:textId="77777777" w:rsidR="00C74923" w:rsidRPr="00AD7C83" w:rsidRDefault="00C74923" w:rsidP="00C74923">
      <w:pPr>
        <w:pStyle w:val="Nvel2-Red"/>
        <w:numPr>
          <w:ilvl w:val="0"/>
          <w:numId w:val="0"/>
        </w:numPr>
        <w:spacing w:before="0" w:after="0" w:line="360" w:lineRule="auto"/>
        <w:rPr>
          <w:rFonts w:ascii="Times New Roman" w:hAnsi="Times New Roman" w:cs="Times New Roman"/>
          <w:i w:val="0"/>
          <w:iCs w:val="0"/>
          <w:color w:val="auto"/>
          <w:sz w:val="24"/>
          <w:szCs w:val="24"/>
        </w:rPr>
      </w:pPr>
      <w:r w:rsidRPr="00AD7C83">
        <w:rPr>
          <w:rFonts w:ascii="Times New Roman" w:hAnsi="Times New Roman" w:cs="Times New Roman"/>
          <w:i w:val="0"/>
          <w:iCs w:val="0"/>
          <w:color w:val="auto"/>
          <w:sz w:val="24"/>
          <w:szCs w:val="24"/>
        </w:rPr>
        <w:t>12.2. Se as obrigações não forem cumpridas no prazo estipulado, a vigência ficará prorrogada até a conclusão do objeto, caso em que deverá a Administração providenciar a readequação do cronograma fixado para o contrato.</w:t>
      </w:r>
    </w:p>
    <w:p w14:paraId="60C0CE8F" w14:textId="77777777" w:rsidR="00C74923" w:rsidRPr="00AD7C83" w:rsidRDefault="00C74923" w:rsidP="00C74923">
      <w:pPr>
        <w:pStyle w:val="Nvel3-R"/>
        <w:numPr>
          <w:ilvl w:val="0"/>
          <w:numId w:val="0"/>
        </w:numPr>
        <w:spacing w:before="0" w:after="0" w:line="360" w:lineRule="auto"/>
        <w:rPr>
          <w:rFonts w:ascii="Times New Roman" w:hAnsi="Times New Roman" w:cs="Times New Roman"/>
          <w:i w:val="0"/>
          <w:iCs w:val="0"/>
          <w:color w:val="auto"/>
          <w:sz w:val="24"/>
          <w:szCs w:val="24"/>
        </w:rPr>
      </w:pPr>
    </w:p>
    <w:p w14:paraId="5FC139E2" w14:textId="77777777" w:rsidR="00C74923" w:rsidRPr="00AD7C83" w:rsidRDefault="00C74923" w:rsidP="00C74923">
      <w:pPr>
        <w:pStyle w:val="Nvel3-R"/>
        <w:numPr>
          <w:ilvl w:val="0"/>
          <w:numId w:val="0"/>
        </w:numPr>
        <w:spacing w:before="0" w:after="0" w:line="360" w:lineRule="auto"/>
        <w:rPr>
          <w:rFonts w:ascii="Times New Roman" w:hAnsi="Times New Roman" w:cs="Times New Roman"/>
          <w:i w:val="0"/>
          <w:iCs w:val="0"/>
          <w:color w:val="auto"/>
          <w:sz w:val="24"/>
          <w:szCs w:val="24"/>
        </w:rPr>
      </w:pPr>
      <w:r w:rsidRPr="00AD7C83">
        <w:rPr>
          <w:rFonts w:ascii="Times New Roman" w:hAnsi="Times New Roman" w:cs="Times New Roman"/>
          <w:i w:val="0"/>
          <w:iCs w:val="0"/>
          <w:color w:val="auto"/>
          <w:sz w:val="24"/>
          <w:szCs w:val="24"/>
        </w:rPr>
        <w:t>12.2.1. Quando a não conclusão do contrato referida no item anterior decorrer de culpa do contratado:</w:t>
      </w:r>
    </w:p>
    <w:p w14:paraId="12D68F8F" w14:textId="77777777" w:rsidR="00C74923" w:rsidRPr="00AD7C83" w:rsidRDefault="00C74923" w:rsidP="00C74923">
      <w:pPr>
        <w:pStyle w:val="Nvel3-R"/>
        <w:numPr>
          <w:ilvl w:val="0"/>
          <w:numId w:val="0"/>
        </w:numPr>
        <w:spacing w:before="0" w:after="0" w:line="360" w:lineRule="auto"/>
        <w:rPr>
          <w:rFonts w:ascii="Times New Roman" w:hAnsi="Times New Roman" w:cs="Times New Roman"/>
          <w:i w:val="0"/>
          <w:iCs w:val="0"/>
          <w:color w:val="auto"/>
          <w:sz w:val="24"/>
          <w:szCs w:val="24"/>
        </w:rPr>
      </w:pPr>
    </w:p>
    <w:p w14:paraId="4C4E2F79" w14:textId="77777777" w:rsidR="00C74923" w:rsidRPr="00AD7C83" w:rsidRDefault="00C74923" w:rsidP="00C74923">
      <w:pPr>
        <w:pStyle w:val="PargrafodaLista"/>
        <w:suppressAutoHyphens/>
        <w:spacing w:line="360" w:lineRule="auto"/>
        <w:ind w:left="567"/>
        <w:jc w:val="both"/>
        <w:rPr>
          <w:rFonts w:ascii="Times New Roman" w:eastAsia="Arial" w:hAnsi="Times New Roman" w:cs="Times New Roman"/>
        </w:rPr>
      </w:pPr>
      <w:r w:rsidRPr="00AD7C83">
        <w:rPr>
          <w:rFonts w:ascii="Times New Roman" w:eastAsia="Arial" w:hAnsi="Times New Roman" w:cs="Times New Roman"/>
        </w:rPr>
        <w:t xml:space="preserve">a) ficará ele constituído em mora, sendo-lhe aplicáveis as respectivas sanções administrativas; e  </w:t>
      </w:r>
    </w:p>
    <w:p w14:paraId="6E801C95" w14:textId="77777777" w:rsidR="00C74923" w:rsidRPr="00AD7C83" w:rsidRDefault="00C74923" w:rsidP="00C74923">
      <w:pPr>
        <w:pStyle w:val="PargrafodaLista"/>
        <w:suppressAutoHyphens/>
        <w:spacing w:line="360" w:lineRule="auto"/>
        <w:ind w:left="567"/>
        <w:jc w:val="both"/>
        <w:rPr>
          <w:rFonts w:ascii="Times New Roman" w:eastAsia="Arial" w:hAnsi="Times New Roman" w:cs="Times New Roman"/>
        </w:rPr>
      </w:pPr>
      <w:r w:rsidRPr="00AD7C83">
        <w:rPr>
          <w:rFonts w:ascii="Times New Roman" w:eastAsia="Arial" w:hAnsi="Times New Roman" w:cs="Times New Roman"/>
        </w:rPr>
        <w:t>b) poderá a Administração optar pela extinção do contrato e, nesse caso, adotará as medidas admitidas em lei para a continuidade da execução contratual.</w:t>
      </w:r>
    </w:p>
    <w:p w14:paraId="43D561FC"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6C1CE313"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 xml:space="preserve">12.3. O contrato pode ser extinto antes de cumpridas as obrigações nele estipuladas, ou antes do prazo nele fixado, por algum dos motivos previstos no </w:t>
      </w:r>
      <w:hyperlink r:id="rId68" w:anchor="art137" w:history="1">
        <w:r w:rsidRPr="00AD7C83">
          <w:rPr>
            <w:rStyle w:val="Hyperlink"/>
            <w:rFonts w:ascii="Times New Roman" w:hAnsi="Times New Roman" w:cs="Times New Roman"/>
            <w:sz w:val="24"/>
            <w:szCs w:val="24"/>
          </w:rPr>
          <w:t>artigo 137 da Lei nº 14.133/21</w:t>
        </w:r>
      </w:hyperlink>
      <w:r w:rsidRPr="00AD7C83">
        <w:rPr>
          <w:rFonts w:ascii="Times New Roman" w:hAnsi="Times New Roman" w:cs="Times New Roman"/>
          <w:sz w:val="24"/>
          <w:szCs w:val="24"/>
        </w:rPr>
        <w:t>, bem como amigavelmente, assegurados o contraditório e a ampla defesa.</w:t>
      </w:r>
    </w:p>
    <w:p w14:paraId="2B404AA3" w14:textId="77777777" w:rsidR="00C74923" w:rsidRPr="00AD7C83" w:rsidRDefault="00C74923" w:rsidP="00C74923">
      <w:pPr>
        <w:pStyle w:val="Nivel3"/>
        <w:numPr>
          <w:ilvl w:val="0"/>
          <w:numId w:val="0"/>
        </w:numPr>
        <w:spacing w:before="0" w:after="0" w:line="360" w:lineRule="auto"/>
        <w:rPr>
          <w:rFonts w:ascii="Times New Roman" w:hAnsi="Times New Roman" w:cs="Times New Roman"/>
          <w:sz w:val="24"/>
          <w:szCs w:val="24"/>
        </w:rPr>
      </w:pPr>
    </w:p>
    <w:p w14:paraId="5C7C1712" w14:textId="77777777" w:rsidR="00C74923" w:rsidRPr="00AD7C83" w:rsidRDefault="00C74923" w:rsidP="00C74923">
      <w:pPr>
        <w:pStyle w:val="Nivel3"/>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 xml:space="preserve">12.3.1. Nesta hipótese, aplicam-se também os </w:t>
      </w:r>
      <w:hyperlink r:id="rId69" w:anchor="art138" w:history="1">
        <w:r w:rsidRPr="00AD7C83">
          <w:rPr>
            <w:rStyle w:val="Hyperlink"/>
            <w:rFonts w:ascii="Times New Roman" w:hAnsi="Times New Roman" w:cs="Times New Roman"/>
            <w:sz w:val="24"/>
            <w:szCs w:val="24"/>
          </w:rPr>
          <w:t>artigos 138 e 139 da mesma Lei</w:t>
        </w:r>
      </w:hyperlink>
      <w:r w:rsidRPr="00AD7C83">
        <w:rPr>
          <w:rFonts w:ascii="Times New Roman" w:hAnsi="Times New Roman" w:cs="Times New Roman"/>
          <w:sz w:val="24"/>
          <w:szCs w:val="24"/>
        </w:rPr>
        <w:t>.</w:t>
      </w:r>
    </w:p>
    <w:p w14:paraId="1F8DEECC" w14:textId="77777777" w:rsidR="00C74923" w:rsidRPr="00AD7C83" w:rsidRDefault="00C74923" w:rsidP="00C74923">
      <w:pPr>
        <w:pStyle w:val="Nivel3"/>
        <w:numPr>
          <w:ilvl w:val="0"/>
          <w:numId w:val="0"/>
        </w:numPr>
        <w:spacing w:before="0" w:after="0" w:line="360" w:lineRule="auto"/>
        <w:rPr>
          <w:rFonts w:ascii="Times New Roman" w:hAnsi="Times New Roman" w:cs="Times New Roman"/>
          <w:sz w:val="24"/>
          <w:szCs w:val="24"/>
        </w:rPr>
      </w:pPr>
    </w:p>
    <w:p w14:paraId="230ED91C" w14:textId="77777777" w:rsidR="00C74923" w:rsidRPr="00AD7C83" w:rsidRDefault="00C74923" w:rsidP="00C74923">
      <w:pPr>
        <w:pStyle w:val="Nivel3"/>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12.3.2. A alteração social ou a modificação da finalidade ou da estrutura da empresa não ensejará a rescisão se não restringir sua capacidade de concluir o contrato.</w:t>
      </w:r>
    </w:p>
    <w:p w14:paraId="0BABC837" w14:textId="77777777" w:rsidR="00C74923" w:rsidRPr="00AD7C83" w:rsidRDefault="00C74923" w:rsidP="00C74923">
      <w:pPr>
        <w:pStyle w:val="Nivel4"/>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color w:val="000000"/>
          <w:sz w:val="24"/>
          <w:szCs w:val="24"/>
        </w:rPr>
        <w:t xml:space="preserve">12.3.2.1. Se a operação </w:t>
      </w:r>
      <w:r w:rsidRPr="00AD7C83">
        <w:rPr>
          <w:rFonts w:ascii="Times New Roman" w:hAnsi="Times New Roman" w:cs="Times New Roman"/>
          <w:sz w:val="24"/>
          <w:szCs w:val="24"/>
        </w:rPr>
        <w:t>implicar mudança da pessoa jurídica contratada, deverá ser formalizado termo aditivo para alteração subjetiva.</w:t>
      </w:r>
    </w:p>
    <w:p w14:paraId="582C8C91"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4019856C"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lastRenderedPageBreak/>
        <w:t>12.4. O termo de rescisão, sempre que possível, será precedido:</w:t>
      </w:r>
    </w:p>
    <w:p w14:paraId="2E20458B" w14:textId="77777777" w:rsidR="00C74923" w:rsidRPr="00AD7C83" w:rsidRDefault="00C74923" w:rsidP="00C74923">
      <w:pPr>
        <w:pStyle w:val="Nivel3"/>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12.4.1. Balanço dos eventos contratuais já cumpridos ou parcialmente cumpridos;</w:t>
      </w:r>
    </w:p>
    <w:p w14:paraId="2718C003" w14:textId="77777777" w:rsidR="00C74923" w:rsidRPr="00AD7C83" w:rsidRDefault="00C74923" w:rsidP="00C74923">
      <w:pPr>
        <w:pStyle w:val="Nivel3"/>
        <w:numPr>
          <w:ilvl w:val="0"/>
          <w:numId w:val="0"/>
        </w:numPr>
        <w:spacing w:before="0" w:after="0" w:line="360" w:lineRule="auto"/>
        <w:rPr>
          <w:rFonts w:ascii="Times New Roman" w:hAnsi="Times New Roman" w:cs="Times New Roman"/>
          <w:sz w:val="24"/>
          <w:szCs w:val="24"/>
        </w:rPr>
      </w:pPr>
    </w:p>
    <w:p w14:paraId="7B8AF6BF" w14:textId="77777777" w:rsidR="00C74923" w:rsidRPr="00AD7C83" w:rsidRDefault="00C74923" w:rsidP="00C74923">
      <w:pPr>
        <w:pStyle w:val="Nivel3"/>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12.4.2. Relação dos pagamentos já efetuados e ainda devidos;</w:t>
      </w:r>
    </w:p>
    <w:p w14:paraId="1D28FE6A" w14:textId="77777777" w:rsidR="00C74923" w:rsidRPr="00AD7C83" w:rsidRDefault="00C74923" w:rsidP="00C74923">
      <w:pPr>
        <w:pStyle w:val="Nivel3"/>
        <w:numPr>
          <w:ilvl w:val="0"/>
          <w:numId w:val="0"/>
        </w:numPr>
        <w:spacing w:before="0" w:after="0" w:line="360" w:lineRule="auto"/>
        <w:rPr>
          <w:rFonts w:ascii="Times New Roman" w:hAnsi="Times New Roman" w:cs="Times New Roman"/>
          <w:sz w:val="24"/>
          <w:szCs w:val="24"/>
        </w:rPr>
      </w:pPr>
    </w:p>
    <w:p w14:paraId="48B4FA41" w14:textId="77777777" w:rsidR="00C74923" w:rsidRPr="00AD7C83" w:rsidRDefault="00C74923" w:rsidP="00C74923">
      <w:pPr>
        <w:pStyle w:val="Nivel3"/>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12.4.3. Indenizações e multas.</w:t>
      </w:r>
    </w:p>
    <w:p w14:paraId="61F16FF8"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06616D91"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12.5. A extinção do contrato não configura óbice para o reconhecimento do desequilíbrio econômico-financeiro, hipótese em que será concedida indenização por meio de termo indenizatório (</w:t>
      </w:r>
      <w:hyperlink r:id="rId70" w:anchor="art131" w:history="1">
        <w:r w:rsidRPr="00AD7C83">
          <w:rPr>
            <w:rStyle w:val="Hyperlink"/>
            <w:rFonts w:ascii="Times New Roman" w:hAnsi="Times New Roman" w:cs="Times New Roman"/>
            <w:sz w:val="24"/>
            <w:szCs w:val="24"/>
          </w:rPr>
          <w:t>art. 131, caput, da Lei n.º 14.133, de 2021</w:t>
        </w:r>
      </w:hyperlink>
      <w:r w:rsidRPr="00AD7C83">
        <w:rPr>
          <w:rFonts w:ascii="Times New Roman" w:hAnsi="Times New Roman" w:cs="Times New Roman"/>
          <w:sz w:val="24"/>
          <w:szCs w:val="24"/>
        </w:rPr>
        <w:t xml:space="preserve">). </w:t>
      </w:r>
    </w:p>
    <w:p w14:paraId="62B4F970" w14:textId="77777777" w:rsidR="00C74923" w:rsidRPr="00AD7C83" w:rsidRDefault="00C74923" w:rsidP="00C74923">
      <w:pPr>
        <w:pStyle w:val="Nivel01"/>
        <w:spacing w:before="0" w:line="360" w:lineRule="auto"/>
        <w:ind w:left="0" w:firstLine="0"/>
        <w:rPr>
          <w:rFonts w:ascii="Times New Roman" w:hAnsi="Times New Roman" w:cs="Times New Roman"/>
          <w:color w:val="FFFFFF"/>
          <w:sz w:val="24"/>
          <w:szCs w:val="24"/>
        </w:rPr>
      </w:pPr>
    </w:p>
    <w:p w14:paraId="53D22C81" w14:textId="77777777" w:rsidR="00C74923" w:rsidRPr="00AD7C8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D7C83">
        <w:rPr>
          <w:rFonts w:ascii="Times New Roman" w:hAnsi="Times New Roman" w:cs="Times New Roman"/>
          <w:sz w:val="24"/>
          <w:szCs w:val="24"/>
        </w:rPr>
        <w:t>CLÁUSULA DÉCIMA TERCEIRA – DOTAÇÃO ORÇAMENTÁRIA (</w:t>
      </w:r>
      <w:hyperlink r:id="rId71" w:anchor="art92" w:history="1">
        <w:r w:rsidRPr="00AD7C83">
          <w:rPr>
            <w:rStyle w:val="Hyperlink"/>
            <w:rFonts w:ascii="Times New Roman" w:hAnsi="Times New Roman" w:cs="Times New Roman"/>
            <w:sz w:val="24"/>
            <w:szCs w:val="24"/>
          </w:rPr>
          <w:t>art. 92, VIII</w:t>
        </w:r>
      </w:hyperlink>
      <w:r w:rsidRPr="00AD7C83">
        <w:rPr>
          <w:rFonts w:ascii="Times New Roman" w:hAnsi="Times New Roman" w:cs="Times New Roman"/>
          <w:sz w:val="24"/>
          <w:szCs w:val="24"/>
        </w:rPr>
        <w:t>)</w:t>
      </w:r>
    </w:p>
    <w:p w14:paraId="41024381"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0EE48242" w14:textId="77777777" w:rsidR="00C74923" w:rsidRPr="00AD7C83" w:rsidRDefault="00C74923" w:rsidP="00E36A92">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13.1. As despesas decorrentes da presente contratação correrão à conta de recursos específicos consignados no Orçamento Geral do Município deste exercício, na dotação abaixo discriminada:</w:t>
      </w:r>
    </w:p>
    <w:p w14:paraId="6F65E202" w14:textId="77777777" w:rsidR="00C74923" w:rsidRPr="00AD7C83" w:rsidRDefault="00C74923" w:rsidP="00E36A92">
      <w:pPr>
        <w:suppressAutoHyphens/>
        <w:spacing w:after="0" w:line="360" w:lineRule="auto"/>
        <w:jc w:val="both"/>
        <w:rPr>
          <w:rFonts w:ascii="Times New Roman" w:eastAsia="Arial" w:hAnsi="Times New Roman" w:cs="Times New Roman"/>
          <w:sz w:val="24"/>
          <w:szCs w:val="24"/>
        </w:rPr>
      </w:pPr>
    </w:p>
    <w:p w14:paraId="722F7EDD" w14:textId="77777777" w:rsidR="00B555C0" w:rsidRPr="00AD7C83" w:rsidRDefault="00B555C0" w:rsidP="00B555C0">
      <w:pPr>
        <w:suppressAutoHyphens/>
        <w:spacing w:after="0" w:line="360" w:lineRule="auto"/>
        <w:jc w:val="both"/>
        <w:rPr>
          <w:rFonts w:ascii="Times New Roman" w:eastAsia="Arial" w:hAnsi="Times New Roman" w:cs="Times New Roman"/>
          <w:b/>
          <w:bCs/>
          <w:color w:val="FF0000"/>
          <w:sz w:val="24"/>
          <w:szCs w:val="24"/>
        </w:rPr>
      </w:pPr>
      <w:r w:rsidRPr="00AD7C83">
        <w:rPr>
          <w:rFonts w:ascii="Times New Roman" w:eastAsia="Arial" w:hAnsi="Times New Roman" w:cs="Times New Roman"/>
          <w:b/>
          <w:bCs/>
          <w:color w:val="FF0000"/>
          <w:sz w:val="24"/>
          <w:szCs w:val="24"/>
        </w:rPr>
        <w:t>Secretaria Municipal de Assistência Social – SEMAS</w:t>
      </w:r>
    </w:p>
    <w:p w14:paraId="2322E95D" w14:textId="77777777" w:rsidR="00B555C0" w:rsidRPr="00AD7C83" w:rsidRDefault="00B555C0" w:rsidP="00B555C0">
      <w:pPr>
        <w:suppressAutoHyphens/>
        <w:spacing w:after="0" w:line="360" w:lineRule="auto"/>
        <w:jc w:val="both"/>
        <w:rPr>
          <w:rFonts w:ascii="Times New Roman" w:eastAsia="Arial" w:hAnsi="Times New Roman" w:cs="Times New Roman"/>
          <w:b/>
          <w:bCs/>
          <w:color w:val="FF0000"/>
          <w:sz w:val="24"/>
          <w:szCs w:val="24"/>
        </w:rPr>
      </w:pPr>
    </w:p>
    <w:p w14:paraId="0D5F4FC2" w14:textId="77777777" w:rsidR="00B555C0" w:rsidRPr="00AD7C83" w:rsidRDefault="00B555C0" w:rsidP="00B555C0">
      <w:pPr>
        <w:suppressAutoHyphens/>
        <w:spacing w:after="0" w:line="360" w:lineRule="auto"/>
        <w:jc w:val="both"/>
        <w:rPr>
          <w:rFonts w:ascii="Times New Roman" w:eastAsia="Arial" w:hAnsi="Times New Roman" w:cs="Times New Roman"/>
          <w:b/>
          <w:bCs/>
          <w:color w:val="FF0000"/>
          <w:sz w:val="24"/>
          <w:szCs w:val="24"/>
        </w:rPr>
      </w:pPr>
      <w:r w:rsidRPr="00AD7C83">
        <w:rPr>
          <w:rFonts w:ascii="Times New Roman" w:eastAsia="Arial" w:hAnsi="Times New Roman" w:cs="Times New Roman"/>
          <w:b/>
          <w:bCs/>
          <w:color w:val="FF0000"/>
          <w:sz w:val="24"/>
          <w:szCs w:val="24"/>
        </w:rPr>
        <w:t>Ficha: 265</w:t>
      </w:r>
    </w:p>
    <w:p w14:paraId="1C837715" w14:textId="77777777" w:rsidR="00B555C0" w:rsidRPr="00AD7C83" w:rsidRDefault="00B555C0" w:rsidP="00B555C0">
      <w:pPr>
        <w:suppressAutoHyphens/>
        <w:spacing w:after="0" w:line="360" w:lineRule="auto"/>
        <w:jc w:val="both"/>
        <w:rPr>
          <w:rFonts w:ascii="Times New Roman" w:eastAsia="Arial" w:hAnsi="Times New Roman" w:cs="Times New Roman"/>
          <w:b/>
          <w:bCs/>
          <w:color w:val="FF0000"/>
          <w:sz w:val="24"/>
          <w:szCs w:val="24"/>
        </w:rPr>
      </w:pPr>
      <w:r w:rsidRPr="00AD7C83">
        <w:rPr>
          <w:rFonts w:ascii="Times New Roman" w:eastAsia="Arial" w:hAnsi="Times New Roman" w:cs="Times New Roman"/>
          <w:b/>
          <w:bCs/>
          <w:color w:val="FF0000"/>
          <w:sz w:val="24"/>
          <w:szCs w:val="24"/>
        </w:rPr>
        <w:t>Unidade: 020903 - FUNDO MUN DIR CRIANÇA E ADOLESCENTE</w:t>
      </w:r>
    </w:p>
    <w:p w14:paraId="7A7C1D8B" w14:textId="77777777" w:rsidR="00B555C0" w:rsidRPr="00AD7C83" w:rsidRDefault="00B555C0" w:rsidP="00B555C0">
      <w:pPr>
        <w:suppressAutoHyphens/>
        <w:spacing w:after="0" w:line="360" w:lineRule="auto"/>
        <w:jc w:val="both"/>
        <w:rPr>
          <w:rFonts w:ascii="Times New Roman" w:eastAsia="Arial" w:hAnsi="Times New Roman" w:cs="Times New Roman"/>
          <w:b/>
          <w:bCs/>
          <w:color w:val="FF0000"/>
          <w:sz w:val="24"/>
          <w:szCs w:val="24"/>
        </w:rPr>
      </w:pPr>
      <w:r w:rsidRPr="00AD7C83">
        <w:rPr>
          <w:rFonts w:ascii="Times New Roman" w:eastAsia="Arial" w:hAnsi="Times New Roman" w:cs="Times New Roman"/>
          <w:b/>
          <w:bCs/>
          <w:color w:val="FF0000"/>
          <w:sz w:val="24"/>
          <w:szCs w:val="24"/>
        </w:rPr>
        <w:t>Funcional: 08.243.0011.2043.0000 - Ações para promoção e Proteção dos Direitos da Criança e do Adolescente</w:t>
      </w:r>
    </w:p>
    <w:p w14:paraId="06865130" w14:textId="77777777" w:rsidR="00B555C0" w:rsidRPr="00AD7C83" w:rsidRDefault="00B555C0" w:rsidP="00B555C0">
      <w:pPr>
        <w:suppressAutoHyphens/>
        <w:spacing w:after="0" w:line="360" w:lineRule="auto"/>
        <w:jc w:val="both"/>
        <w:rPr>
          <w:rFonts w:ascii="Times New Roman" w:eastAsia="Arial" w:hAnsi="Times New Roman" w:cs="Times New Roman"/>
          <w:b/>
          <w:bCs/>
          <w:color w:val="FF0000"/>
          <w:sz w:val="24"/>
          <w:szCs w:val="24"/>
        </w:rPr>
      </w:pPr>
      <w:r w:rsidRPr="00AD7C83">
        <w:rPr>
          <w:rFonts w:ascii="Times New Roman" w:eastAsia="Arial" w:hAnsi="Times New Roman" w:cs="Times New Roman"/>
          <w:b/>
          <w:bCs/>
          <w:color w:val="FF0000"/>
          <w:sz w:val="24"/>
          <w:szCs w:val="24"/>
        </w:rPr>
        <w:t>Classificação: 3.3.90.39.00 - OUTROS SERVICOS DE TERCEIROS - PESSOA JURIDICA</w:t>
      </w:r>
    </w:p>
    <w:p w14:paraId="5DD97CF4" w14:textId="69E5634B" w:rsidR="00300DE4" w:rsidRPr="00AD7C83" w:rsidRDefault="00B555C0" w:rsidP="00B555C0">
      <w:pPr>
        <w:suppressAutoHyphens/>
        <w:spacing w:after="0" w:line="240" w:lineRule="auto"/>
        <w:jc w:val="both"/>
        <w:rPr>
          <w:rFonts w:ascii="Times New Roman" w:eastAsia="Arial" w:hAnsi="Times New Roman" w:cs="Times New Roman"/>
          <w:b/>
          <w:bCs/>
          <w:color w:val="FF0000"/>
          <w:sz w:val="24"/>
          <w:szCs w:val="24"/>
        </w:rPr>
      </w:pPr>
      <w:r w:rsidRPr="00AD7C83">
        <w:rPr>
          <w:rFonts w:ascii="Times New Roman" w:eastAsia="Arial" w:hAnsi="Times New Roman" w:cs="Times New Roman"/>
          <w:b/>
          <w:bCs/>
          <w:color w:val="FF0000"/>
          <w:sz w:val="24"/>
          <w:szCs w:val="24"/>
        </w:rPr>
        <w:t>Fonte de recursos: 1.500.0000 - Recursos não Vinculados de Impostos</w:t>
      </w:r>
    </w:p>
    <w:p w14:paraId="68F5D469" w14:textId="77777777" w:rsidR="00B0287C" w:rsidRPr="00AD7C83" w:rsidRDefault="00B0287C" w:rsidP="00B0287C">
      <w:pPr>
        <w:suppressAutoHyphens/>
        <w:spacing w:after="0" w:line="360" w:lineRule="auto"/>
        <w:jc w:val="both"/>
        <w:rPr>
          <w:rFonts w:ascii="Times New Roman" w:hAnsi="Times New Roman" w:cs="Times New Roman"/>
          <w:color w:val="FF0000"/>
          <w:sz w:val="24"/>
          <w:szCs w:val="24"/>
        </w:rPr>
      </w:pPr>
    </w:p>
    <w:p w14:paraId="39E2A3CD" w14:textId="77777777" w:rsidR="00C74923" w:rsidRPr="00AD7C83" w:rsidRDefault="00C74923" w:rsidP="00CF5B4E">
      <w:pPr>
        <w:spacing w:after="0" w:line="360" w:lineRule="auto"/>
        <w:jc w:val="both"/>
        <w:rPr>
          <w:rFonts w:ascii="Times New Roman" w:hAnsi="Times New Roman" w:cs="Times New Roman"/>
          <w:color w:val="FF0000"/>
          <w:sz w:val="24"/>
          <w:szCs w:val="24"/>
        </w:rPr>
      </w:pPr>
      <w:r w:rsidRPr="00AD7C83">
        <w:rPr>
          <w:rFonts w:ascii="Times New Roman" w:hAnsi="Times New Roman" w:cs="Times New Roman"/>
          <w:color w:val="FF0000"/>
          <w:sz w:val="24"/>
          <w:szCs w:val="24"/>
        </w:rPr>
        <w:lastRenderedPageBreak/>
        <w:t>13.2. A dotação relativa aos exercícios financeiros subsequentes será indicada após aprovação da Lei Orçamentária respectiva e liberação dos créditos correspondentes, mediante apostilamento.</w:t>
      </w:r>
    </w:p>
    <w:p w14:paraId="46B2B947" w14:textId="77777777" w:rsidR="00C74923" w:rsidRPr="00AD7C83" w:rsidRDefault="00C74923" w:rsidP="00C74923">
      <w:pPr>
        <w:pStyle w:val="Nivel01"/>
        <w:spacing w:before="0" w:line="360" w:lineRule="auto"/>
        <w:ind w:left="0" w:firstLine="0"/>
        <w:rPr>
          <w:rFonts w:ascii="Times New Roman" w:hAnsi="Times New Roman" w:cs="Times New Roman"/>
          <w:color w:val="FFFFFF"/>
          <w:sz w:val="24"/>
          <w:szCs w:val="24"/>
        </w:rPr>
      </w:pPr>
    </w:p>
    <w:p w14:paraId="517AAF69" w14:textId="77777777" w:rsidR="00C74923" w:rsidRPr="00AD7C8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D7C83">
        <w:rPr>
          <w:rFonts w:ascii="Times New Roman" w:hAnsi="Times New Roman" w:cs="Times New Roman"/>
          <w:sz w:val="24"/>
          <w:szCs w:val="24"/>
        </w:rPr>
        <w:t>CLÁUSULA DÉCIMA QUARTA – DOS CASOS OMISSOS (</w:t>
      </w:r>
      <w:hyperlink r:id="rId72" w:anchor="art92" w:history="1">
        <w:r w:rsidRPr="00AD7C83">
          <w:rPr>
            <w:rStyle w:val="Hyperlink"/>
            <w:rFonts w:ascii="Times New Roman" w:hAnsi="Times New Roman" w:cs="Times New Roman"/>
            <w:sz w:val="24"/>
            <w:szCs w:val="24"/>
          </w:rPr>
          <w:t>art. 92, III</w:t>
        </w:r>
      </w:hyperlink>
      <w:r w:rsidRPr="00AD7C83">
        <w:rPr>
          <w:rFonts w:ascii="Times New Roman" w:hAnsi="Times New Roman" w:cs="Times New Roman"/>
          <w:sz w:val="24"/>
          <w:szCs w:val="24"/>
        </w:rPr>
        <w:t>)</w:t>
      </w:r>
    </w:p>
    <w:p w14:paraId="6AA82815"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50169EC5"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 xml:space="preserve">14.1. </w:t>
      </w:r>
      <w:r w:rsidR="00156C31" w:rsidRPr="00AD7C83">
        <w:rPr>
          <w:rFonts w:ascii="Times New Roman" w:hAnsi="Times New Roman" w:cs="Times New Roman"/>
          <w:sz w:val="24"/>
          <w:szCs w:val="24"/>
        </w:rPr>
        <w:t>Rege-se este instrumento pelas normas e diretrizes estabelecidas na Lei Federal nº 14.133/2021 e outros preceitos de direito público, aplicando-se supletivamente os princípios da teoria geral dos contratos e disposições de direito privado</w:t>
      </w:r>
      <w:r w:rsidR="00F51481" w:rsidRPr="00AD7C83">
        <w:rPr>
          <w:rFonts w:ascii="Times New Roman" w:hAnsi="Times New Roman" w:cs="Times New Roman"/>
          <w:sz w:val="24"/>
          <w:szCs w:val="24"/>
        </w:rPr>
        <w:t>.</w:t>
      </w:r>
    </w:p>
    <w:p w14:paraId="0ED5D00C" w14:textId="77777777" w:rsidR="00C74923" w:rsidRPr="00AD7C83" w:rsidRDefault="00C74923" w:rsidP="00C74923">
      <w:pPr>
        <w:pStyle w:val="Nivel01"/>
        <w:spacing w:before="0" w:line="360" w:lineRule="auto"/>
        <w:ind w:left="0" w:firstLine="0"/>
        <w:rPr>
          <w:rFonts w:ascii="Times New Roman" w:hAnsi="Times New Roman" w:cs="Times New Roman"/>
          <w:color w:val="FFFFFF"/>
          <w:sz w:val="24"/>
          <w:szCs w:val="24"/>
        </w:rPr>
      </w:pPr>
    </w:p>
    <w:p w14:paraId="3B9B2617" w14:textId="77777777" w:rsidR="00C74923" w:rsidRPr="00AD7C8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D7C83">
        <w:rPr>
          <w:rFonts w:ascii="Times New Roman" w:hAnsi="Times New Roman" w:cs="Times New Roman"/>
          <w:sz w:val="24"/>
          <w:szCs w:val="24"/>
        </w:rPr>
        <w:t>CLÁUSULA DÉCIMA QUINTA – ALTERAÇÕES</w:t>
      </w:r>
    </w:p>
    <w:p w14:paraId="4A111001"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0B9FD36E"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 xml:space="preserve">15.1. Eventuais alterações contratuais reger-se-ão pela disciplina dos </w:t>
      </w:r>
      <w:hyperlink r:id="rId73" w:anchor="art124" w:history="1">
        <w:r w:rsidRPr="00AD7C83">
          <w:rPr>
            <w:rStyle w:val="Hyperlink"/>
            <w:rFonts w:ascii="Times New Roman" w:hAnsi="Times New Roman" w:cs="Times New Roman"/>
            <w:sz w:val="24"/>
            <w:szCs w:val="24"/>
          </w:rPr>
          <w:t>arts. 124 e seguintes da Lei nº 14.133, de 2021</w:t>
        </w:r>
      </w:hyperlink>
      <w:r w:rsidRPr="00AD7C83">
        <w:rPr>
          <w:rFonts w:ascii="Times New Roman" w:hAnsi="Times New Roman" w:cs="Times New Roman"/>
          <w:sz w:val="24"/>
          <w:szCs w:val="24"/>
        </w:rPr>
        <w:t>.</w:t>
      </w:r>
    </w:p>
    <w:p w14:paraId="0D7EC701"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53A53300"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15.2. O contratado é obrigado a aceitar, nas mesmas condições contratuais, os acréscimos ou supressões que se fizerem necessários, até o limite de 25% (vinte e cinco por cento) do valor inicial atualizado do contrato.</w:t>
      </w:r>
    </w:p>
    <w:p w14:paraId="03A26557"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08166206"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 xml:space="preserve">15.3. Registros que não caracterizam alteração do contrato podem ser realizados por simples apostila, dispensada a celebração de termo aditivo, na forma do </w:t>
      </w:r>
      <w:hyperlink r:id="rId74" w:anchor="art136" w:history="1">
        <w:r w:rsidRPr="00AD7C83">
          <w:rPr>
            <w:rStyle w:val="Hyperlink"/>
            <w:rFonts w:ascii="Times New Roman" w:hAnsi="Times New Roman" w:cs="Times New Roman"/>
            <w:sz w:val="24"/>
            <w:szCs w:val="24"/>
          </w:rPr>
          <w:t>art. 136 da Lei nº 14.133, de 2021</w:t>
        </w:r>
      </w:hyperlink>
      <w:r w:rsidRPr="00AD7C83">
        <w:rPr>
          <w:rFonts w:ascii="Times New Roman" w:hAnsi="Times New Roman" w:cs="Times New Roman"/>
          <w:sz w:val="24"/>
          <w:szCs w:val="24"/>
        </w:rPr>
        <w:t>.</w:t>
      </w:r>
    </w:p>
    <w:p w14:paraId="5DBB221F" w14:textId="77777777" w:rsidR="00156C31" w:rsidRPr="00AD7C83" w:rsidRDefault="00156C31" w:rsidP="00C74923">
      <w:pPr>
        <w:pStyle w:val="Nivel01"/>
        <w:numPr>
          <w:ilvl w:val="0"/>
          <w:numId w:val="0"/>
        </w:numPr>
        <w:spacing w:before="0" w:line="360" w:lineRule="auto"/>
        <w:rPr>
          <w:rFonts w:ascii="Times New Roman" w:hAnsi="Times New Roman" w:cs="Times New Roman"/>
          <w:sz w:val="24"/>
          <w:szCs w:val="24"/>
        </w:rPr>
      </w:pPr>
    </w:p>
    <w:p w14:paraId="6F18E3F6" w14:textId="77777777" w:rsidR="00C74923" w:rsidRPr="00AD7C8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D7C83">
        <w:rPr>
          <w:rFonts w:ascii="Times New Roman" w:hAnsi="Times New Roman" w:cs="Times New Roman"/>
          <w:sz w:val="24"/>
          <w:szCs w:val="24"/>
        </w:rPr>
        <w:t>CLÁUSULA DÉCIMA SEXTA – PUBLICAÇÃO</w:t>
      </w:r>
    </w:p>
    <w:p w14:paraId="28EE595E"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 xml:space="preserve">16.1. Incumbirá ao contratante divulgar o presente instrumento no Portal Nacional de Contratações Públicas (PNCP), na forma prevista no </w:t>
      </w:r>
      <w:hyperlink r:id="rId75" w:anchor="art94" w:history="1">
        <w:r w:rsidRPr="00AD7C83">
          <w:rPr>
            <w:rStyle w:val="Hyperlink"/>
            <w:rFonts w:ascii="Times New Roman" w:hAnsi="Times New Roman" w:cs="Times New Roman"/>
            <w:sz w:val="24"/>
            <w:szCs w:val="24"/>
          </w:rPr>
          <w:t>art. 94 da Lei 14.133, de 2021</w:t>
        </w:r>
      </w:hyperlink>
      <w:r w:rsidRPr="00AD7C83">
        <w:rPr>
          <w:rFonts w:ascii="Times New Roman" w:hAnsi="Times New Roman" w:cs="Times New Roman"/>
          <w:sz w:val="24"/>
          <w:szCs w:val="24"/>
        </w:rPr>
        <w:t xml:space="preserve">, bem como no respectivo sítio oficial na Internet, em atenção ao </w:t>
      </w:r>
      <w:hyperlink r:id="rId76" w:anchor="art8§2" w:history="1">
        <w:r w:rsidRPr="00AD7C83">
          <w:rPr>
            <w:rStyle w:val="Hyperlink"/>
            <w:rFonts w:ascii="Times New Roman" w:hAnsi="Times New Roman" w:cs="Times New Roman"/>
            <w:sz w:val="24"/>
            <w:szCs w:val="24"/>
          </w:rPr>
          <w:t>art. 8º, §2º, da Lei n. 12.527, de 2011</w:t>
        </w:r>
      </w:hyperlink>
      <w:r w:rsidRPr="00AD7C83">
        <w:rPr>
          <w:rFonts w:ascii="Times New Roman" w:hAnsi="Times New Roman" w:cs="Times New Roman"/>
          <w:sz w:val="24"/>
          <w:szCs w:val="24"/>
        </w:rPr>
        <w:t xml:space="preserve">, c/c </w:t>
      </w:r>
      <w:hyperlink r:id="rId77" w:anchor="art7§3" w:history="1">
        <w:r w:rsidRPr="00AD7C83">
          <w:rPr>
            <w:rStyle w:val="Hyperlink"/>
            <w:rFonts w:ascii="Times New Roman" w:hAnsi="Times New Roman" w:cs="Times New Roman"/>
            <w:sz w:val="24"/>
            <w:szCs w:val="24"/>
          </w:rPr>
          <w:t>art. 7º, §3º, inciso V, do Decreto n. 7.724, de 2012</w:t>
        </w:r>
      </w:hyperlink>
      <w:r w:rsidRPr="00AD7C83">
        <w:rPr>
          <w:rFonts w:ascii="Times New Roman" w:hAnsi="Times New Roman" w:cs="Times New Roman"/>
          <w:sz w:val="24"/>
          <w:szCs w:val="24"/>
        </w:rPr>
        <w:t>.</w:t>
      </w:r>
    </w:p>
    <w:p w14:paraId="5AE72E82" w14:textId="77777777" w:rsidR="00C74923" w:rsidRPr="00AD7C83" w:rsidRDefault="00C74923" w:rsidP="00C74923">
      <w:pPr>
        <w:pStyle w:val="Nivel01"/>
        <w:spacing w:before="0" w:line="360" w:lineRule="auto"/>
        <w:ind w:left="0" w:firstLine="0"/>
        <w:rPr>
          <w:rFonts w:ascii="Times New Roman" w:hAnsi="Times New Roman" w:cs="Times New Roman"/>
          <w:color w:val="FFFFFF"/>
          <w:sz w:val="24"/>
          <w:szCs w:val="24"/>
        </w:rPr>
      </w:pPr>
    </w:p>
    <w:p w14:paraId="71F01661" w14:textId="77777777" w:rsidR="00C74923" w:rsidRPr="00AD7C8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D7C83">
        <w:rPr>
          <w:rFonts w:ascii="Times New Roman" w:hAnsi="Times New Roman" w:cs="Times New Roman"/>
          <w:sz w:val="24"/>
          <w:szCs w:val="24"/>
        </w:rPr>
        <w:t>CLÁUSULA DÉCIMA SÉTIMA– FORO (</w:t>
      </w:r>
      <w:hyperlink r:id="rId78" w:anchor="art92§1" w:history="1">
        <w:r w:rsidRPr="00AD7C83">
          <w:rPr>
            <w:rStyle w:val="Hyperlink"/>
            <w:rFonts w:ascii="Times New Roman" w:hAnsi="Times New Roman" w:cs="Times New Roman"/>
            <w:sz w:val="24"/>
            <w:szCs w:val="24"/>
          </w:rPr>
          <w:t>art. 92, §1º</w:t>
        </w:r>
      </w:hyperlink>
      <w:r w:rsidRPr="00AD7C83">
        <w:rPr>
          <w:rFonts w:ascii="Times New Roman" w:hAnsi="Times New Roman" w:cs="Times New Roman"/>
          <w:sz w:val="24"/>
          <w:szCs w:val="24"/>
        </w:rPr>
        <w:t>)</w:t>
      </w:r>
    </w:p>
    <w:p w14:paraId="22976952" w14:textId="77777777" w:rsidR="00C74923" w:rsidRPr="00AD7C83" w:rsidRDefault="00C74923" w:rsidP="00C74923">
      <w:pPr>
        <w:pStyle w:val="Nivel2"/>
        <w:numPr>
          <w:ilvl w:val="0"/>
          <w:numId w:val="0"/>
        </w:numPr>
        <w:spacing w:before="0" w:after="0" w:line="360" w:lineRule="auto"/>
        <w:rPr>
          <w:rFonts w:ascii="Times New Roman" w:hAnsi="Times New Roman" w:cs="Times New Roman"/>
          <w:color w:val="auto"/>
          <w:sz w:val="24"/>
          <w:szCs w:val="24"/>
          <w:lang w:eastAsia="en-US"/>
        </w:rPr>
      </w:pPr>
    </w:p>
    <w:p w14:paraId="25B03FCA"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color w:val="auto"/>
          <w:sz w:val="24"/>
          <w:szCs w:val="24"/>
          <w:lang w:eastAsia="en-US"/>
        </w:rPr>
        <w:t>17.1. Fica eleito o Foro do Município de Cerejeiras</w:t>
      </w:r>
      <w:r w:rsidRPr="00AD7C83">
        <w:rPr>
          <w:rFonts w:ascii="Times New Roman" w:hAnsi="Times New Roman" w:cs="Times New Roman"/>
          <w:sz w:val="24"/>
          <w:szCs w:val="24"/>
        </w:rPr>
        <w:t xml:space="preserve"> para dirimir os litígios que decorrerem da execução deste Termo de Contrato que não puderem ser compostos pela conciliação, conforme </w:t>
      </w:r>
      <w:hyperlink r:id="rId79" w:anchor="art92§1" w:history="1">
        <w:r w:rsidRPr="00AD7C83">
          <w:rPr>
            <w:rStyle w:val="Hyperlink"/>
            <w:rFonts w:ascii="Times New Roman" w:hAnsi="Times New Roman" w:cs="Times New Roman"/>
            <w:sz w:val="24"/>
            <w:szCs w:val="24"/>
          </w:rPr>
          <w:t>art. 92, §1º, da Lei nº 14.133/21</w:t>
        </w:r>
      </w:hyperlink>
      <w:r w:rsidRPr="00AD7C83">
        <w:rPr>
          <w:rFonts w:ascii="Times New Roman" w:hAnsi="Times New Roman" w:cs="Times New Roman"/>
          <w:sz w:val="24"/>
          <w:szCs w:val="24"/>
        </w:rPr>
        <w:t>.</w:t>
      </w:r>
    </w:p>
    <w:p w14:paraId="758BE96B"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p>
    <w:p w14:paraId="1386A130" w14:textId="77777777" w:rsidR="00C74923" w:rsidRPr="00AD7C83" w:rsidRDefault="00C74923" w:rsidP="00C74923">
      <w:pPr>
        <w:pStyle w:val="Nivel2"/>
        <w:numPr>
          <w:ilvl w:val="0"/>
          <w:numId w:val="0"/>
        </w:numPr>
        <w:spacing w:before="0" w:after="0" w:line="360" w:lineRule="auto"/>
        <w:rPr>
          <w:rFonts w:ascii="Times New Roman" w:hAnsi="Times New Roman" w:cs="Times New Roman"/>
          <w:sz w:val="24"/>
          <w:szCs w:val="24"/>
        </w:rPr>
      </w:pPr>
      <w:r w:rsidRPr="00AD7C83">
        <w:rPr>
          <w:rFonts w:ascii="Times New Roman" w:hAnsi="Times New Roman" w:cs="Times New Roman"/>
          <w:sz w:val="24"/>
          <w:szCs w:val="24"/>
        </w:rPr>
        <w:t>17.2. E, por estarem assim justos e contratados, assinam este instrumento em 03 (três) vias de igual teor e forma, com um só efeito, para que produza seus efeitos legais e jurídicos.</w:t>
      </w:r>
    </w:p>
    <w:p w14:paraId="40F7FB78" w14:textId="77777777" w:rsidR="00C74923" w:rsidRPr="00AD7C83" w:rsidRDefault="00C74923" w:rsidP="00F11B3C">
      <w:pPr>
        <w:pStyle w:val="Nivel2"/>
        <w:numPr>
          <w:ilvl w:val="0"/>
          <w:numId w:val="0"/>
        </w:numPr>
        <w:spacing w:before="0" w:after="0" w:line="360" w:lineRule="auto"/>
        <w:jc w:val="right"/>
        <w:rPr>
          <w:rFonts w:ascii="Times New Roman" w:hAnsi="Times New Roman" w:cs="Times New Roman"/>
          <w:color w:val="auto"/>
          <w:sz w:val="24"/>
          <w:szCs w:val="24"/>
        </w:rPr>
      </w:pPr>
      <w:r w:rsidRPr="00AD7C83">
        <w:rPr>
          <w:rFonts w:ascii="Times New Roman" w:hAnsi="Times New Roman" w:cs="Times New Roman"/>
          <w:color w:val="FF0000"/>
          <w:sz w:val="24"/>
          <w:szCs w:val="24"/>
        </w:rPr>
        <w:t>Cerejeiras - RO</w:t>
      </w:r>
      <w:r w:rsidRPr="00AD7C83">
        <w:rPr>
          <w:rFonts w:ascii="Times New Roman" w:hAnsi="Times New Roman" w:cs="Times New Roman"/>
          <w:color w:val="auto"/>
          <w:sz w:val="24"/>
          <w:szCs w:val="24"/>
        </w:rPr>
        <w:t>,</w:t>
      </w:r>
      <w:r w:rsidRPr="00AD7C83">
        <w:rPr>
          <w:rFonts w:ascii="Times New Roman" w:hAnsi="Times New Roman" w:cs="Times New Roman"/>
          <w:color w:val="FF0000"/>
          <w:sz w:val="24"/>
          <w:szCs w:val="24"/>
        </w:rPr>
        <w:t xml:space="preserve"> [dia] </w:t>
      </w:r>
      <w:r w:rsidRPr="00AD7C83">
        <w:rPr>
          <w:rFonts w:ascii="Times New Roman" w:hAnsi="Times New Roman" w:cs="Times New Roman"/>
          <w:color w:val="auto"/>
          <w:sz w:val="24"/>
          <w:szCs w:val="24"/>
        </w:rPr>
        <w:t>de</w:t>
      </w:r>
      <w:r w:rsidRPr="00AD7C83">
        <w:rPr>
          <w:rFonts w:ascii="Times New Roman" w:hAnsi="Times New Roman" w:cs="Times New Roman"/>
          <w:color w:val="FF0000"/>
          <w:sz w:val="24"/>
          <w:szCs w:val="24"/>
        </w:rPr>
        <w:t xml:space="preserve"> [mês] </w:t>
      </w:r>
      <w:r w:rsidRPr="00AD7C83">
        <w:rPr>
          <w:rFonts w:ascii="Times New Roman" w:hAnsi="Times New Roman" w:cs="Times New Roman"/>
          <w:color w:val="auto"/>
          <w:sz w:val="24"/>
          <w:szCs w:val="24"/>
        </w:rPr>
        <w:t>de</w:t>
      </w:r>
      <w:r w:rsidRPr="00AD7C83">
        <w:rPr>
          <w:rFonts w:ascii="Times New Roman" w:hAnsi="Times New Roman" w:cs="Times New Roman"/>
          <w:color w:val="FF0000"/>
          <w:sz w:val="24"/>
          <w:szCs w:val="24"/>
        </w:rPr>
        <w:t xml:space="preserve"> [ano].</w:t>
      </w:r>
    </w:p>
    <w:p w14:paraId="047700FD" w14:textId="77777777" w:rsidR="00C74923" w:rsidRPr="00AD7C83" w:rsidRDefault="00C74923" w:rsidP="00F11B3C">
      <w:pPr>
        <w:spacing w:after="0" w:line="360" w:lineRule="auto"/>
        <w:rPr>
          <w:rFonts w:ascii="Times New Roman" w:hAnsi="Times New Roman" w:cs="Times New Roman"/>
          <w:sz w:val="24"/>
          <w:szCs w:val="24"/>
        </w:rPr>
      </w:pPr>
      <w:r w:rsidRPr="00AD7C83">
        <w:rPr>
          <w:rFonts w:ascii="Times New Roman" w:eastAsia="Calibri" w:hAnsi="Times New Roman" w:cs="Times New Roman"/>
          <w:sz w:val="24"/>
          <w:szCs w:val="24"/>
        </w:rPr>
        <w:t xml:space="preserve">Pela Contratante: </w:t>
      </w:r>
      <w:r w:rsidRPr="00AD7C83">
        <w:rPr>
          <w:rFonts w:ascii="Times New Roman" w:eastAsia="Calibri" w:hAnsi="Times New Roman" w:cs="Times New Roman"/>
          <w:sz w:val="24"/>
          <w:szCs w:val="24"/>
        </w:rPr>
        <w:tab/>
      </w:r>
      <w:r w:rsidRPr="00AD7C83">
        <w:rPr>
          <w:rFonts w:ascii="Times New Roman" w:eastAsia="Calibri" w:hAnsi="Times New Roman" w:cs="Times New Roman"/>
          <w:sz w:val="24"/>
          <w:szCs w:val="24"/>
        </w:rPr>
        <w:tab/>
      </w:r>
      <w:r w:rsidRPr="00AD7C83">
        <w:rPr>
          <w:rFonts w:ascii="Times New Roman" w:eastAsia="Calibri" w:hAnsi="Times New Roman" w:cs="Times New Roman"/>
          <w:sz w:val="24"/>
          <w:szCs w:val="24"/>
        </w:rPr>
        <w:tab/>
      </w:r>
      <w:r w:rsidRPr="00AD7C83">
        <w:rPr>
          <w:rFonts w:ascii="Times New Roman" w:eastAsia="Calibri" w:hAnsi="Times New Roman" w:cs="Times New Roman"/>
          <w:sz w:val="24"/>
          <w:szCs w:val="24"/>
        </w:rPr>
        <w:tab/>
        <w:t xml:space="preserve">                           Pela Contratada:</w:t>
      </w:r>
    </w:p>
    <w:p w14:paraId="646DADF1" w14:textId="3CC84D6D" w:rsidR="00C74923" w:rsidRPr="00AD7C83" w:rsidRDefault="00C74923" w:rsidP="00F11B3C">
      <w:pPr>
        <w:spacing w:after="0" w:line="360" w:lineRule="auto"/>
        <w:rPr>
          <w:rFonts w:ascii="Times New Roman" w:hAnsi="Times New Roman" w:cs="Times New Roman"/>
          <w:sz w:val="24"/>
          <w:szCs w:val="24"/>
        </w:rPr>
      </w:pPr>
      <w:r w:rsidRPr="00AD7C83">
        <w:rPr>
          <w:rFonts w:ascii="Times New Roman" w:hAnsi="Times New Roman" w:cs="Times New Roman"/>
          <w:sz w:val="24"/>
          <w:szCs w:val="24"/>
        </w:rPr>
        <w:t>___________________________</w:t>
      </w:r>
      <w:r w:rsidRPr="00AD7C83">
        <w:rPr>
          <w:rFonts w:ascii="Times New Roman" w:hAnsi="Times New Roman" w:cs="Times New Roman"/>
          <w:sz w:val="24"/>
          <w:szCs w:val="24"/>
        </w:rPr>
        <w:tab/>
      </w:r>
      <w:r w:rsidRPr="00AD7C83">
        <w:rPr>
          <w:rFonts w:ascii="Times New Roman" w:hAnsi="Times New Roman" w:cs="Times New Roman"/>
          <w:sz w:val="24"/>
          <w:szCs w:val="24"/>
        </w:rPr>
        <w:tab/>
      </w:r>
      <w:r w:rsidRPr="00AD7C83">
        <w:rPr>
          <w:rFonts w:ascii="Times New Roman" w:hAnsi="Times New Roman" w:cs="Times New Roman"/>
          <w:sz w:val="24"/>
          <w:szCs w:val="24"/>
        </w:rPr>
        <w:tab/>
      </w:r>
      <w:r w:rsidRPr="00AD7C83">
        <w:rPr>
          <w:rFonts w:ascii="Times New Roman" w:hAnsi="Times New Roman" w:cs="Times New Roman"/>
          <w:sz w:val="24"/>
          <w:szCs w:val="24"/>
        </w:rPr>
        <w:tab/>
        <w:t>___________________</w:t>
      </w:r>
    </w:p>
    <w:p w14:paraId="5EB6F40E" w14:textId="77777777" w:rsidR="00C74923" w:rsidRPr="00AD7C83" w:rsidRDefault="00C74923" w:rsidP="00F11B3C">
      <w:pPr>
        <w:pStyle w:val="Corpodetexto21"/>
        <w:tabs>
          <w:tab w:val="left" w:pos="708"/>
        </w:tabs>
        <w:spacing w:line="360" w:lineRule="auto"/>
        <w:jc w:val="both"/>
        <w:rPr>
          <w:rFonts w:eastAsia="Calibri"/>
          <w:b/>
          <w:szCs w:val="24"/>
          <w:lang w:eastAsia="en-US"/>
        </w:rPr>
      </w:pPr>
      <w:r w:rsidRPr="00AD7C83">
        <w:rPr>
          <w:rFonts w:eastAsia="Calibri"/>
          <w:b/>
          <w:szCs w:val="24"/>
          <w:lang w:eastAsia="en-US"/>
        </w:rPr>
        <w:t xml:space="preserve">          </w:t>
      </w:r>
      <w:r w:rsidRPr="00AD7C83">
        <w:rPr>
          <w:rFonts w:eastAsia="Calibri"/>
          <w:b/>
          <w:szCs w:val="24"/>
          <w:lang w:eastAsia="en-US"/>
        </w:rPr>
        <w:tab/>
        <w:t xml:space="preserve">     </w:t>
      </w:r>
      <w:r w:rsidR="00FE1662" w:rsidRPr="00AD7C83">
        <w:rPr>
          <w:rFonts w:eastAsia="Calibri"/>
          <w:b/>
          <w:szCs w:val="24"/>
          <w:lang w:eastAsia="en-US"/>
        </w:rPr>
        <w:t>Sinésio José de Souza</w:t>
      </w:r>
    </w:p>
    <w:p w14:paraId="2BBDA071" w14:textId="77777777" w:rsidR="00C74923" w:rsidRPr="00AD7C83" w:rsidRDefault="00C74923" w:rsidP="00F11B3C">
      <w:pPr>
        <w:pStyle w:val="Ttulo9"/>
        <w:spacing w:before="0" w:after="0" w:line="360" w:lineRule="auto"/>
        <w:ind w:left="708" w:firstLine="708"/>
        <w:jc w:val="both"/>
        <w:rPr>
          <w:rFonts w:ascii="Times New Roman" w:hAnsi="Times New Roman"/>
          <w:b/>
          <w:sz w:val="24"/>
          <w:szCs w:val="24"/>
          <w:lang w:eastAsia="ar-SA"/>
        </w:rPr>
      </w:pPr>
      <w:r w:rsidRPr="00AD7C83">
        <w:rPr>
          <w:rFonts w:ascii="Times New Roman" w:hAnsi="Times New Roman"/>
          <w:sz w:val="24"/>
          <w:szCs w:val="24"/>
        </w:rPr>
        <w:t>Função</w:t>
      </w:r>
    </w:p>
    <w:p w14:paraId="24C0E359" w14:textId="77777777" w:rsidR="00C74923" w:rsidRPr="00AD7C83" w:rsidRDefault="00C74923" w:rsidP="00F11B3C">
      <w:pPr>
        <w:pStyle w:val="Ttulo9"/>
        <w:spacing w:before="0" w:after="0" w:line="360" w:lineRule="auto"/>
        <w:ind w:firstLine="708"/>
        <w:jc w:val="both"/>
        <w:rPr>
          <w:rFonts w:ascii="Times New Roman" w:hAnsi="Times New Roman"/>
          <w:sz w:val="24"/>
          <w:szCs w:val="24"/>
        </w:rPr>
      </w:pPr>
      <w:r w:rsidRPr="00AD7C83">
        <w:rPr>
          <w:rFonts w:ascii="Times New Roman" w:hAnsi="Times New Roman"/>
          <w:sz w:val="24"/>
          <w:szCs w:val="24"/>
        </w:rPr>
        <w:t xml:space="preserve"> Prefeit</w:t>
      </w:r>
      <w:r w:rsidR="00FE1662" w:rsidRPr="00AD7C83">
        <w:rPr>
          <w:rFonts w:ascii="Times New Roman" w:hAnsi="Times New Roman"/>
          <w:sz w:val="24"/>
          <w:szCs w:val="24"/>
        </w:rPr>
        <w:t>o</w:t>
      </w:r>
      <w:r w:rsidRPr="00AD7C83">
        <w:rPr>
          <w:rFonts w:ascii="Times New Roman" w:hAnsi="Times New Roman"/>
          <w:sz w:val="24"/>
          <w:szCs w:val="24"/>
        </w:rPr>
        <w:t xml:space="preserve"> Municipal</w:t>
      </w:r>
    </w:p>
    <w:p w14:paraId="16DE8E13" w14:textId="77777777" w:rsidR="00C74923" w:rsidRPr="00AD7C83" w:rsidRDefault="00C74923" w:rsidP="00670FB0">
      <w:pPr>
        <w:spacing w:after="0" w:line="360" w:lineRule="auto"/>
        <w:jc w:val="both"/>
        <w:rPr>
          <w:rFonts w:ascii="Times New Roman" w:hAnsi="Times New Roman" w:cs="Times New Roman"/>
          <w:sz w:val="24"/>
          <w:szCs w:val="24"/>
        </w:rPr>
      </w:pPr>
      <w:r w:rsidRPr="00AD7C83">
        <w:rPr>
          <w:rFonts w:ascii="Times New Roman" w:hAnsi="Times New Roman" w:cs="Times New Roman"/>
          <w:sz w:val="24"/>
          <w:szCs w:val="24"/>
        </w:rPr>
        <w:t>TESTEMUNHAS:</w:t>
      </w:r>
    </w:p>
    <w:p w14:paraId="72FD1FFA" w14:textId="77777777" w:rsidR="00C74923" w:rsidRPr="00AD7C83" w:rsidRDefault="00C74923" w:rsidP="00F11B3C">
      <w:pPr>
        <w:spacing w:after="0" w:line="360" w:lineRule="auto"/>
        <w:rPr>
          <w:rFonts w:ascii="Times New Roman" w:hAnsi="Times New Roman" w:cs="Times New Roman"/>
          <w:sz w:val="24"/>
          <w:szCs w:val="24"/>
        </w:rPr>
      </w:pPr>
      <w:r w:rsidRPr="00AD7C83">
        <w:rPr>
          <w:rFonts w:ascii="Times New Roman" w:hAnsi="Times New Roman" w:cs="Times New Roman"/>
          <w:sz w:val="24"/>
          <w:szCs w:val="24"/>
        </w:rPr>
        <w:t>1ª. ____________</w:t>
      </w:r>
    </w:p>
    <w:p w14:paraId="73C0B90C" w14:textId="77777777" w:rsidR="00C74923" w:rsidRPr="00AD7C83" w:rsidRDefault="00C74923" w:rsidP="00F11B3C">
      <w:pPr>
        <w:spacing w:after="0" w:line="360" w:lineRule="auto"/>
        <w:rPr>
          <w:rFonts w:ascii="Times New Roman" w:hAnsi="Times New Roman" w:cs="Times New Roman"/>
          <w:sz w:val="24"/>
          <w:szCs w:val="24"/>
        </w:rPr>
      </w:pPr>
      <w:r w:rsidRPr="00AD7C83">
        <w:rPr>
          <w:rFonts w:ascii="Times New Roman" w:hAnsi="Times New Roman" w:cs="Times New Roman"/>
          <w:sz w:val="24"/>
          <w:szCs w:val="24"/>
        </w:rPr>
        <w:t>2ª. ____________</w:t>
      </w:r>
    </w:p>
    <w:p w14:paraId="4387EBAF" w14:textId="77777777" w:rsidR="00546BFE" w:rsidRPr="00AD7C83" w:rsidRDefault="00C74923" w:rsidP="007D4557">
      <w:pPr>
        <w:spacing w:after="0"/>
        <w:rPr>
          <w:rFonts w:ascii="Times New Roman" w:hAnsi="Times New Roman" w:cs="Times New Roman"/>
          <w:sz w:val="24"/>
          <w:szCs w:val="24"/>
        </w:rPr>
      </w:pPr>
      <w:r w:rsidRPr="00AD7C83">
        <w:rPr>
          <w:rFonts w:ascii="Times New Roman" w:hAnsi="Times New Roman" w:cs="Times New Roman"/>
          <w:sz w:val="24"/>
          <w:szCs w:val="24"/>
        </w:rPr>
        <w:t>Visto:</w:t>
      </w:r>
      <w:r w:rsidRPr="00AD7C83">
        <w:rPr>
          <w:rFonts w:ascii="Times New Roman" w:hAnsi="Times New Roman" w:cs="Times New Roman"/>
          <w:sz w:val="24"/>
          <w:szCs w:val="24"/>
        </w:rPr>
        <w:tab/>
        <w:t>Procurador Jurídico.</w:t>
      </w:r>
    </w:p>
    <w:sectPr w:rsidR="00546BFE" w:rsidRPr="00AD7C83" w:rsidSect="00034234">
      <w:headerReference w:type="default" r:id="rId80"/>
      <w:footerReference w:type="default" r:id="rId81"/>
      <w:pgSz w:w="11906" w:h="16838"/>
      <w:pgMar w:top="1417" w:right="1416" w:bottom="1417" w:left="1560" w:header="708" w:footer="1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45EFF" w14:textId="77777777" w:rsidR="008E401E" w:rsidRDefault="008E401E" w:rsidP="00C74923">
      <w:pPr>
        <w:spacing w:after="0" w:line="240" w:lineRule="auto"/>
      </w:pPr>
      <w:r>
        <w:separator/>
      </w:r>
    </w:p>
  </w:endnote>
  <w:endnote w:type="continuationSeparator" w:id="0">
    <w:p w14:paraId="64C28D75" w14:textId="77777777" w:rsidR="008E401E" w:rsidRDefault="008E401E" w:rsidP="00C7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39FD8" w14:textId="77777777" w:rsidR="008E401E" w:rsidRDefault="008E401E" w:rsidP="000C6CFC">
    <w:pPr>
      <w:pStyle w:val="Rodap"/>
      <w:ind w:left="-142"/>
      <w:jc w:val="center"/>
      <w:rPr>
        <w:rFonts w:ascii="Times New Roman" w:eastAsia="Calibri" w:hAnsi="Times New Roman" w:cs="Times New Roman"/>
        <w:bCs/>
      </w:rPr>
    </w:pPr>
  </w:p>
  <w:p w14:paraId="72A7F106" w14:textId="77777777" w:rsidR="008E401E" w:rsidRDefault="008E401E" w:rsidP="003E2B08">
    <w:pPr>
      <w:pStyle w:val="Rodap"/>
      <w:tabs>
        <w:tab w:val="clear" w:pos="8504"/>
      </w:tabs>
      <w:spacing w:after="40"/>
      <w:ind w:left="-284" w:right="-284"/>
      <w:rPr>
        <w:rFonts w:ascii="Times New Roman" w:hAnsi="Times New Roman"/>
      </w:rPr>
    </w:pPr>
    <w:r>
      <w:rPr>
        <w:rFonts w:ascii="Times New Roman" w:hAnsi="Times New Roman"/>
        <w:bCs/>
      </w:rPr>
      <w:t>Leidemar Coelho Ribeiro</w:t>
    </w:r>
    <w:r w:rsidRPr="00841847">
      <w:rPr>
        <w:rFonts w:ascii="Times New Roman" w:hAnsi="Times New Roman"/>
      </w:rPr>
      <w:t xml:space="preserve"> – </w:t>
    </w:r>
    <w:r>
      <w:rPr>
        <w:rFonts w:ascii="Times New Roman" w:hAnsi="Times New Roman"/>
      </w:rPr>
      <w:t xml:space="preserve">Secretário Municipal de Compras, Licitações e Contratos - </w:t>
    </w:r>
    <w:r w:rsidRPr="00841847">
      <w:rPr>
        <w:rFonts w:ascii="Times New Roman" w:hAnsi="Times New Roman"/>
      </w:rPr>
      <w:t xml:space="preserve">Dec. </w:t>
    </w:r>
    <w:r>
      <w:rPr>
        <w:rFonts w:ascii="Times New Roman" w:hAnsi="Times New Roman"/>
      </w:rPr>
      <w:t>553</w:t>
    </w:r>
    <w:r w:rsidRPr="00841847">
      <w:rPr>
        <w:rFonts w:ascii="Times New Roman" w:hAnsi="Times New Roman"/>
      </w:rPr>
      <w:t>/</w:t>
    </w:r>
    <w:r>
      <w:rPr>
        <w:rFonts w:ascii="Times New Roman" w:hAnsi="Times New Roman"/>
      </w:rPr>
      <w:t>2025</w:t>
    </w:r>
  </w:p>
  <w:p w14:paraId="4D12FF54" w14:textId="3FB11D1F" w:rsidR="008E401E" w:rsidRPr="003E2B08" w:rsidRDefault="008E401E" w:rsidP="003E2B08">
    <w:pPr>
      <w:pStyle w:val="Rodap"/>
      <w:tabs>
        <w:tab w:val="clear" w:pos="8504"/>
      </w:tabs>
      <w:spacing w:after="40"/>
      <w:ind w:left="-284" w:right="-284"/>
      <w:rPr>
        <w:rFonts w:ascii="Times New Roman" w:hAnsi="Times New Roman"/>
      </w:rPr>
    </w:pPr>
    <w:r w:rsidRPr="003E2B08">
      <w:rPr>
        <w:rFonts w:ascii="Times New Roman" w:hAnsi="Times New Roman"/>
        <w:bCs/>
      </w:rPr>
      <w:t>Dispensa de Licitação</w:t>
    </w:r>
    <w:r>
      <w:rPr>
        <w:rFonts w:ascii="Times New Roman" w:hAnsi="Times New Roman"/>
      </w:rPr>
      <w:t xml:space="preserve"> Eletrônica</w:t>
    </w:r>
    <w:r w:rsidRPr="00841847">
      <w:rPr>
        <w:rFonts w:ascii="Times New Roman" w:hAnsi="Times New Roman"/>
      </w:rPr>
      <w:t xml:space="preserve"> </w:t>
    </w:r>
    <w:r>
      <w:rPr>
        <w:rFonts w:ascii="Times New Roman" w:hAnsi="Times New Roman"/>
      </w:rPr>
      <w:t>0</w:t>
    </w:r>
    <w:r w:rsidR="002D2264">
      <w:rPr>
        <w:rFonts w:ascii="Times New Roman" w:hAnsi="Times New Roman"/>
      </w:rPr>
      <w:t>10</w:t>
    </w:r>
    <w:r>
      <w:rPr>
        <w:rFonts w:ascii="Times New Roman" w:hAnsi="Times New Roman"/>
      </w:rPr>
      <w:t>/2026</w:t>
    </w:r>
    <w:r w:rsidRPr="00841847">
      <w:rPr>
        <w:rFonts w:ascii="Times New Roman" w:hAnsi="Times New Roman"/>
      </w:rPr>
      <w:t xml:space="preserve">     </w:t>
    </w:r>
    <w:r>
      <w:rPr>
        <w:rFonts w:ascii="Times New Roman" w:hAnsi="Times New Roman"/>
      </w:rPr>
      <w:t xml:space="preserve">          </w:t>
    </w:r>
    <w:r w:rsidRPr="00BA42AD">
      <w:rPr>
        <w:rStyle w:val="Nmerodepgina"/>
        <w:rFonts w:ascii="Times New Roman" w:hAnsi="Times New Roman"/>
      </w:rPr>
      <w:fldChar w:fldCharType="begin"/>
    </w:r>
    <w:r w:rsidRPr="00BA42AD">
      <w:rPr>
        <w:rStyle w:val="Nmerodepgina"/>
        <w:rFonts w:ascii="Times New Roman" w:hAnsi="Times New Roman"/>
      </w:rPr>
      <w:instrText xml:space="preserve">PAGE  </w:instrText>
    </w:r>
    <w:r w:rsidRPr="00BA42AD">
      <w:rPr>
        <w:rStyle w:val="Nmerodepgina"/>
        <w:rFonts w:ascii="Times New Roman" w:hAnsi="Times New Roman"/>
      </w:rPr>
      <w:fldChar w:fldCharType="separate"/>
    </w:r>
    <w:r>
      <w:rPr>
        <w:rStyle w:val="Nmerodepgina"/>
        <w:rFonts w:ascii="Times New Roman" w:hAnsi="Times New Roman"/>
      </w:rPr>
      <w:t>11</w:t>
    </w:r>
    <w:r w:rsidRPr="00BA42AD">
      <w:rPr>
        <w:rStyle w:val="Nmerodepgina"/>
        <w:rFonts w:ascii="Times New Roman" w:hAnsi="Times New Roman"/>
      </w:rPr>
      <w:fldChar w:fldCharType="end"/>
    </w:r>
    <w:r>
      <w:rPr>
        <w:rStyle w:val="Nmerodepgina"/>
        <w:rFonts w:ascii="Times New Roman" w:hAnsi="Times New Roman"/>
      </w:rPr>
      <w:t xml:space="preserve">                                                           </w:t>
    </w:r>
    <w:r>
      <w:rPr>
        <w:rFonts w:ascii="Times New Roman" w:hAnsi="Times New Roman"/>
      </w:rPr>
      <w:t>0</w:t>
    </w:r>
    <w:r w:rsidR="002D2264">
      <w:rPr>
        <w:rFonts w:ascii="Times New Roman" w:hAnsi="Times New Roman"/>
      </w:rPr>
      <w:t>5</w:t>
    </w:r>
    <w:r w:rsidRPr="00841847">
      <w:rPr>
        <w:rFonts w:ascii="Times New Roman" w:hAnsi="Times New Roman"/>
      </w:rPr>
      <w:t>/</w:t>
    </w:r>
    <w:r>
      <w:rPr>
        <w:rFonts w:ascii="Times New Roman" w:hAnsi="Times New Roman"/>
      </w:rPr>
      <w:t>05</w:t>
    </w:r>
    <w:r w:rsidRPr="00841847">
      <w:rPr>
        <w:rFonts w:ascii="Times New Roman" w:hAnsi="Times New Roman"/>
      </w:rPr>
      <w:t>/202</w:t>
    </w:r>
    <w:r>
      <w:rPr>
        <w:rFonts w:ascii="Times New Roman" w:hAnsi="Times New Roman"/>
      </w:rPr>
      <w:t>6</w:t>
    </w:r>
  </w:p>
  <w:p w14:paraId="1958D171" w14:textId="77777777" w:rsidR="008E401E" w:rsidRDefault="008E401E"/>
  <w:p w14:paraId="7F67A03B" w14:textId="77777777" w:rsidR="008E401E" w:rsidRDefault="008E401E" w:rsidP="003E2B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84867" w14:textId="77777777" w:rsidR="008E401E" w:rsidRDefault="008E401E" w:rsidP="00C74923">
      <w:pPr>
        <w:spacing w:after="0" w:line="240" w:lineRule="auto"/>
      </w:pPr>
      <w:r>
        <w:separator/>
      </w:r>
    </w:p>
  </w:footnote>
  <w:footnote w:type="continuationSeparator" w:id="0">
    <w:p w14:paraId="4C8A431C" w14:textId="77777777" w:rsidR="008E401E" w:rsidRDefault="008E401E" w:rsidP="00C749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6A5BC" w14:textId="77777777" w:rsidR="008E401E" w:rsidRDefault="008E401E" w:rsidP="00F11B3C">
    <w:pPr>
      <w:pStyle w:val="Cabealho"/>
      <w:jc w:val="center"/>
      <w:rPr>
        <w:rFonts w:ascii="Cambria" w:hAnsi="Cambria" w:cs="Calibri"/>
        <w:b/>
      </w:rPr>
    </w:pPr>
    <w:r>
      <w:rPr>
        <w:noProof/>
        <w:lang w:eastAsia="pt-BR"/>
      </w:rPr>
      <w:drawing>
        <wp:inline distT="0" distB="0" distL="0" distR="0" wp14:anchorId="3B163E53" wp14:editId="5F61D216">
          <wp:extent cx="655320" cy="607060"/>
          <wp:effectExtent l="0" t="0" r="0" b="2540"/>
          <wp:docPr id="1288659619" name="Imagem 1" descr="Descrição: Miniatura da versÃ£o das 13h21min de 19 de abril d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Descrição: Miniatura da versÃ£o das 13h21min de 19 de abril de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07060"/>
                  </a:xfrm>
                  <a:prstGeom prst="rect">
                    <a:avLst/>
                  </a:prstGeom>
                  <a:noFill/>
                  <a:ln>
                    <a:noFill/>
                  </a:ln>
                </pic:spPr>
              </pic:pic>
            </a:graphicData>
          </a:graphic>
        </wp:inline>
      </w:drawing>
    </w:r>
  </w:p>
  <w:p w14:paraId="55D10273" w14:textId="77777777" w:rsidR="008E401E" w:rsidRDefault="008E401E" w:rsidP="00F11B3C">
    <w:pPr>
      <w:pStyle w:val="Cabealho"/>
      <w:jc w:val="center"/>
      <w:rPr>
        <w:rFonts w:ascii="Cambria" w:hAnsi="Cambria" w:cs="Calibri"/>
        <w:b/>
      </w:rPr>
    </w:pPr>
    <w:r>
      <w:rPr>
        <w:rFonts w:ascii="Cambria" w:hAnsi="Cambria" w:cs="Calibri"/>
        <w:b/>
      </w:rPr>
      <w:t>MUNICÍPIO DE CEREJEIRAS</w:t>
    </w:r>
  </w:p>
  <w:p w14:paraId="4E57D802" w14:textId="4083B672" w:rsidR="008E401E" w:rsidRDefault="008E401E" w:rsidP="00F11B3C">
    <w:pPr>
      <w:pStyle w:val="Cabealho"/>
      <w:jc w:val="center"/>
      <w:rPr>
        <w:rFonts w:ascii="Cambria" w:hAnsi="Cambria" w:cs="Calibri"/>
      </w:rPr>
    </w:pPr>
    <w:r>
      <w:rPr>
        <w:rFonts w:ascii="Cambria" w:hAnsi="Cambria" w:cs="Calibri"/>
      </w:rPr>
      <w:t>Gabinete do Prefeito</w:t>
    </w:r>
  </w:p>
  <w:p w14:paraId="1B06A397" w14:textId="77777777" w:rsidR="008E401E" w:rsidRDefault="008E401E" w:rsidP="00F11B3C">
    <w:pPr>
      <w:pStyle w:val="Cabealho"/>
      <w:jc w:val="center"/>
      <w:rPr>
        <w:rFonts w:ascii="Cambria" w:hAnsi="Cambria" w:cs="Calibri"/>
      </w:rPr>
    </w:pPr>
    <w:r>
      <w:rPr>
        <w:rFonts w:ascii="Cambria" w:hAnsi="Cambria" w:cs="Calibri"/>
      </w:rPr>
      <w:t>Prefeitura Municipal</w:t>
    </w:r>
  </w:p>
  <w:p w14:paraId="68BE89AE" w14:textId="77777777" w:rsidR="008E401E" w:rsidRDefault="008E401E" w:rsidP="00F11B3C">
    <w:pPr>
      <w:pStyle w:val="Cabealho"/>
      <w:jc w:val="center"/>
      <w:rPr>
        <w:rFonts w:ascii="Cambria" w:hAnsi="Cambria" w:cs="Calibri"/>
      </w:rPr>
    </w:pPr>
    <w:r>
      <w:rPr>
        <w:rFonts w:ascii="Cambria" w:hAnsi="Cambria" w:cs="Calibri"/>
      </w:rPr>
      <w:t>Rua Florianópolis, nº 503 - Bairro Maranata, CEP 76.997-000</w:t>
    </w:r>
  </w:p>
  <w:p w14:paraId="70B4D065" w14:textId="77777777" w:rsidR="008E401E" w:rsidRDefault="008E401E" w:rsidP="00F969BC">
    <w:pPr>
      <w:pStyle w:val="Cabealho"/>
      <w:jc w:val="center"/>
      <w:rPr>
        <w:rFonts w:ascii="Cambria" w:hAnsi="Cambria" w:cs="Calibri"/>
      </w:rPr>
    </w:pPr>
    <w:r>
      <w:rPr>
        <w:rFonts w:ascii="Cambria" w:hAnsi="Cambria" w:cs="Calibri"/>
      </w:rPr>
      <w:t>CNPJ: 04.914.925/0001-07</w:t>
    </w:r>
  </w:p>
  <w:p w14:paraId="63AB9A04" w14:textId="77777777" w:rsidR="008E401E" w:rsidRPr="00F969BC" w:rsidRDefault="008E401E" w:rsidP="00F969BC">
    <w:pPr>
      <w:pStyle w:val="Cabealho"/>
      <w:jc w:val="center"/>
      <w:rPr>
        <w:rFonts w:ascii="Cambria" w:hAnsi="Cambria"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EC7CD9DC"/>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9D60F5A"/>
    <w:multiLevelType w:val="hybridMultilevel"/>
    <w:tmpl w:val="D2BCFE5C"/>
    <w:lvl w:ilvl="0" w:tplc="98069D7A">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EC726E0"/>
    <w:multiLevelType w:val="hybridMultilevel"/>
    <w:tmpl w:val="10FCEC48"/>
    <w:lvl w:ilvl="0" w:tplc="446439EA">
      <w:start w:val="1"/>
      <w:numFmt w:val="lowerLetter"/>
      <w:lvlText w:val="%1)"/>
      <w:lvlJc w:val="left"/>
      <w:pPr>
        <w:ind w:left="347" w:hanging="246"/>
      </w:pPr>
      <w:rPr>
        <w:rFonts w:ascii="Times New Roman" w:eastAsia="Times New Roman" w:hAnsi="Times New Roman" w:cs="Times New Roman" w:hint="default"/>
        <w:spacing w:val="-1"/>
        <w:w w:val="100"/>
        <w:sz w:val="24"/>
        <w:szCs w:val="24"/>
        <w:lang w:val="pt-PT" w:eastAsia="en-US" w:bidi="ar-SA"/>
      </w:rPr>
    </w:lvl>
    <w:lvl w:ilvl="1" w:tplc="10921A48">
      <w:numFmt w:val="bullet"/>
      <w:lvlText w:val="•"/>
      <w:lvlJc w:val="left"/>
      <w:pPr>
        <w:ind w:left="1240" w:hanging="246"/>
      </w:pPr>
      <w:rPr>
        <w:rFonts w:hint="default"/>
        <w:lang w:val="pt-PT" w:eastAsia="en-US" w:bidi="ar-SA"/>
      </w:rPr>
    </w:lvl>
    <w:lvl w:ilvl="2" w:tplc="8208FAA8">
      <w:numFmt w:val="bullet"/>
      <w:lvlText w:val="•"/>
      <w:lvlJc w:val="left"/>
      <w:pPr>
        <w:ind w:left="2141" w:hanging="246"/>
      </w:pPr>
      <w:rPr>
        <w:rFonts w:hint="default"/>
        <w:lang w:val="pt-PT" w:eastAsia="en-US" w:bidi="ar-SA"/>
      </w:rPr>
    </w:lvl>
    <w:lvl w:ilvl="3" w:tplc="B9F6C99A">
      <w:numFmt w:val="bullet"/>
      <w:lvlText w:val="•"/>
      <w:lvlJc w:val="left"/>
      <w:pPr>
        <w:ind w:left="3041" w:hanging="246"/>
      </w:pPr>
      <w:rPr>
        <w:rFonts w:hint="default"/>
        <w:lang w:val="pt-PT" w:eastAsia="en-US" w:bidi="ar-SA"/>
      </w:rPr>
    </w:lvl>
    <w:lvl w:ilvl="4" w:tplc="98C68B64">
      <w:numFmt w:val="bullet"/>
      <w:lvlText w:val="•"/>
      <w:lvlJc w:val="left"/>
      <w:pPr>
        <w:ind w:left="3942" w:hanging="246"/>
      </w:pPr>
      <w:rPr>
        <w:rFonts w:hint="default"/>
        <w:lang w:val="pt-PT" w:eastAsia="en-US" w:bidi="ar-SA"/>
      </w:rPr>
    </w:lvl>
    <w:lvl w:ilvl="5" w:tplc="FBD6C352">
      <w:numFmt w:val="bullet"/>
      <w:lvlText w:val="•"/>
      <w:lvlJc w:val="left"/>
      <w:pPr>
        <w:ind w:left="4843" w:hanging="246"/>
      </w:pPr>
      <w:rPr>
        <w:rFonts w:hint="default"/>
        <w:lang w:val="pt-PT" w:eastAsia="en-US" w:bidi="ar-SA"/>
      </w:rPr>
    </w:lvl>
    <w:lvl w:ilvl="6" w:tplc="C15ED876">
      <w:numFmt w:val="bullet"/>
      <w:lvlText w:val="•"/>
      <w:lvlJc w:val="left"/>
      <w:pPr>
        <w:ind w:left="5743" w:hanging="246"/>
      </w:pPr>
      <w:rPr>
        <w:rFonts w:hint="default"/>
        <w:lang w:val="pt-PT" w:eastAsia="en-US" w:bidi="ar-SA"/>
      </w:rPr>
    </w:lvl>
    <w:lvl w:ilvl="7" w:tplc="AB488D2C">
      <w:numFmt w:val="bullet"/>
      <w:lvlText w:val="•"/>
      <w:lvlJc w:val="left"/>
      <w:pPr>
        <w:ind w:left="6644" w:hanging="246"/>
      </w:pPr>
      <w:rPr>
        <w:rFonts w:hint="default"/>
        <w:lang w:val="pt-PT" w:eastAsia="en-US" w:bidi="ar-SA"/>
      </w:rPr>
    </w:lvl>
    <w:lvl w:ilvl="8" w:tplc="54D6F8C4">
      <w:numFmt w:val="bullet"/>
      <w:lvlText w:val="•"/>
      <w:lvlJc w:val="left"/>
      <w:pPr>
        <w:ind w:left="7545" w:hanging="246"/>
      </w:pPr>
      <w:rPr>
        <w:rFonts w:hint="default"/>
        <w:lang w:val="pt-PT" w:eastAsia="en-US" w:bidi="ar-SA"/>
      </w:rPr>
    </w:lvl>
  </w:abstractNum>
  <w:abstractNum w:abstractNumId="3" w15:restartNumberingAfterBreak="0">
    <w:nsid w:val="1D5C100D"/>
    <w:multiLevelType w:val="multilevel"/>
    <w:tmpl w:val="C0841030"/>
    <w:lvl w:ilvl="0">
      <w:start w:val="2"/>
      <w:numFmt w:val="decimal"/>
      <w:pStyle w:val="Nivel01"/>
      <w:lvlText w:val="%1."/>
      <w:lvlJc w:val="left"/>
      <w:pPr>
        <w:ind w:left="360" w:hanging="360"/>
      </w:pPr>
      <w:rPr>
        <w:rFonts w:hint="default"/>
        <w:b/>
      </w:rPr>
    </w:lvl>
    <w:lvl w:ilvl="1">
      <w:start w:val="1"/>
      <w:numFmt w:val="decimal"/>
      <w:pStyle w:val="Nivel2"/>
      <w:lvlText w:val="%1.%2."/>
      <w:lvlJc w:val="left"/>
      <w:pPr>
        <w:ind w:left="1283" w:hanging="432"/>
      </w:pPr>
      <w:rPr>
        <w:rFonts w:hint="default"/>
        <w:b w:val="0"/>
        <w:i w:val="0"/>
        <w:strike w:val="0"/>
        <w:color w:val="auto"/>
        <w:sz w:val="24"/>
        <w:szCs w:val="24"/>
        <w:u w:val="none"/>
      </w:rPr>
    </w:lvl>
    <w:lvl w:ilvl="2">
      <w:start w:val="1"/>
      <w:numFmt w:val="decimal"/>
      <w:pStyle w:val="Nivel3"/>
      <w:lvlText w:val="%1.%2.%3."/>
      <w:lvlJc w:val="left"/>
      <w:pPr>
        <w:ind w:left="1214"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76A3DCA"/>
    <w:multiLevelType w:val="hybridMultilevel"/>
    <w:tmpl w:val="634CCBB2"/>
    <w:lvl w:ilvl="0" w:tplc="17D8FE4A">
      <w:start w:val="1"/>
      <w:numFmt w:val="lowerLetter"/>
      <w:lvlText w:val="%1)"/>
      <w:lvlJc w:val="left"/>
      <w:pPr>
        <w:ind w:left="347" w:hanging="246"/>
      </w:pPr>
      <w:rPr>
        <w:rFonts w:ascii="Times New Roman" w:eastAsia="Times New Roman" w:hAnsi="Times New Roman" w:cs="Times New Roman" w:hint="default"/>
        <w:spacing w:val="-1"/>
        <w:w w:val="100"/>
        <w:sz w:val="24"/>
        <w:szCs w:val="24"/>
        <w:lang w:val="pt-PT" w:eastAsia="en-US" w:bidi="ar-SA"/>
      </w:rPr>
    </w:lvl>
    <w:lvl w:ilvl="1" w:tplc="167006CE">
      <w:numFmt w:val="bullet"/>
      <w:lvlText w:val="•"/>
      <w:lvlJc w:val="left"/>
      <w:pPr>
        <w:ind w:left="1240" w:hanging="246"/>
      </w:pPr>
      <w:rPr>
        <w:rFonts w:hint="default"/>
        <w:lang w:val="pt-PT" w:eastAsia="en-US" w:bidi="ar-SA"/>
      </w:rPr>
    </w:lvl>
    <w:lvl w:ilvl="2" w:tplc="75FA6696">
      <w:numFmt w:val="bullet"/>
      <w:lvlText w:val="•"/>
      <w:lvlJc w:val="left"/>
      <w:pPr>
        <w:ind w:left="2141" w:hanging="246"/>
      </w:pPr>
      <w:rPr>
        <w:rFonts w:hint="default"/>
        <w:lang w:val="pt-PT" w:eastAsia="en-US" w:bidi="ar-SA"/>
      </w:rPr>
    </w:lvl>
    <w:lvl w:ilvl="3" w:tplc="0E0C5FEA">
      <w:numFmt w:val="bullet"/>
      <w:lvlText w:val="•"/>
      <w:lvlJc w:val="left"/>
      <w:pPr>
        <w:ind w:left="3041" w:hanging="246"/>
      </w:pPr>
      <w:rPr>
        <w:rFonts w:hint="default"/>
        <w:lang w:val="pt-PT" w:eastAsia="en-US" w:bidi="ar-SA"/>
      </w:rPr>
    </w:lvl>
    <w:lvl w:ilvl="4" w:tplc="1772C6BA">
      <w:numFmt w:val="bullet"/>
      <w:lvlText w:val="•"/>
      <w:lvlJc w:val="left"/>
      <w:pPr>
        <w:ind w:left="3942" w:hanging="246"/>
      </w:pPr>
      <w:rPr>
        <w:rFonts w:hint="default"/>
        <w:lang w:val="pt-PT" w:eastAsia="en-US" w:bidi="ar-SA"/>
      </w:rPr>
    </w:lvl>
    <w:lvl w:ilvl="5" w:tplc="6DF60800">
      <w:numFmt w:val="bullet"/>
      <w:lvlText w:val="•"/>
      <w:lvlJc w:val="left"/>
      <w:pPr>
        <w:ind w:left="4843" w:hanging="246"/>
      </w:pPr>
      <w:rPr>
        <w:rFonts w:hint="default"/>
        <w:lang w:val="pt-PT" w:eastAsia="en-US" w:bidi="ar-SA"/>
      </w:rPr>
    </w:lvl>
    <w:lvl w:ilvl="6" w:tplc="323EC934">
      <w:numFmt w:val="bullet"/>
      <w:lvlText w:val="•"/>
      <w:lvlJc w:val="left"/>
      <w:pPr>
        <w:ind w:left="5743" w:hanging="246"/>
      </w:pPr>
      <w:rPr>
        <w:rFonts w:hint="default"/>
        <w:lang w:val="pt-PT" w:eastAsia="en-US" w:bidi="ar-SA"/>
      </w:rPr>
    </w:lvl>
    <w:lvl w:ilvl="7" w:tplc="4DA41F26">
      <w:numFmt w:val="bullet"/>
      <w:lvlText w:val="•"/>
      <w:lvlJc w:val="left"/>
      <w:pPr>
        <w:ind w:left="6644" w:hanging="246"/>
      </w:pPr>
      <w:rPr>
        <w:rFonts w:hint="default"/>
        <w:lang w:val="pt-PT" w:eastAsia="en-US" w:bidi="ar-SA"/>
      </w:rPr>
    </w:lvl>
    <w:lvl w:ilvl="8" w:tplc="68A285AC">
      <w:numFmt w:val="bullet"/>
      <w:lvlText w:val="•"/>
      <w:lvlJc w:val="left"/>
      <w:pPr>
        <w:ind w:left="7545" w:hanging="246"/>
      </w:pPr>
      <w:rPr>
        <w:rFonts w:hint="default"/>
        <w:lang w:val="pt-PT" w:eastAsia="en-US" w:bidi="ar-SA"/>
      </w:rPr>
    </w:lvl>
  </w:abstractNum>
  <w:abstractNum w:abstractNumId="5" w15:restartNumberingAfterBreak="0">
    <w:nsid w:val="2A7E675F"/>
    <w:multiLevelType w:val="hybridMultilevel"/>
    <w:tmpl w:val="A98C101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6423C5A"/>
    <w:multiLevelType w:val="hybridMultilevel"/>
    <w:tmpl w:val="35A0B4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3D505FC2"/>
    <w:multiLevelType w:val="hybridMultilevel"/>
    <w:tmpl w:val="E11C95DC"/>
    <w:lvl w:ilvl="0" w:tplc="C9AEB80A">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D907823"/>
    <w:multiLevelType w:val="hybridMultilevel"/>
    <w:tmpl w:val="C8E0F824"/>
    <w:lvl w:ilvl="0" w:tplc="0BF4031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E883761"/>
    <w:multiLevelType w:val="hybridMultilevel"/>
    <w:tmpl w:val="E79AA4D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41517519"/>
    <w:multiLevelType w:val="multilevel"/>
    <w:tmpl w:val="2DF46BDA"/>
    <w:lvl w:ilvl="0">
      <w:start w:val="1"/>
      <w:numFmt w:val="low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7194330"/>
    <w:multiLevelType w:val="hybridMultilevel"/>
    <w:tmpl w:val="B4DC0B76"/>
    <w:lvl w:ilvl="0" w:tplc="1472C176">
      <w:start w:val="1"/>
      <w:numFmt w:val="lowerLetter"/>
      <w:lvlText w:val="%1)"/>
      <w:lvlJc w:val="left"/>
      <w:pPr>
        <w:ind w:left="361" w:hanging="259"/>
      </w:pPr>
      <w:rPr>
        <w:rFonts w:ascii="Microsoft Sans Serif" w:eastAsia="Microsoft Sans Serif" w:hAnsi="Microsoft Sans Serif" w:cs="Microsoft Sans Serif" w:hint="default"/>
        <w:w w:val="100"/>
        <w:sz w:val="22"/>
        <w:szCs w:val="22"/>
        <w:lang w:val="pt-PT" w:eastAsia="en-US" w:bidi="ar-SA"/>
      </w:rPr>
    </w:lvl>
    <w:lvl w:ilvl="1" w:tplc="66B814F6">
      <w:numFmt w:val="bullet"/>
      <w:lvlText w:val="•"/>
      <w:lvlJc w:val="left"/>
      <w:pPr>
        <w:ind w:left="1252" w:hanging="259"/>
      </w:pPr>
      <w:rPr>
        <w:rFonts w:hint="default"/>
        <w:lang w:val="pt-PT" w:eastAsia="en-US" w:bidi="ar-SA"/>
      </w:rPr>
    </w:lvl>
    <w:lvl w:ilvl="2" w:tplc="6386861E">
      <w:numFmt w:val="bullet"/>
      <w:lvlText w:val="•"/>
      <w:lvlJc w:val="left"/>
      <w:pPr>
        <w:ind w:left="2145" w:hanging="259"/>
      </w:pPr>
      <w:rPr>
        <w:rFonts w:hint="default"/>
        <w:lang w:val="pt-PT" w:eastAsia="en-US" w:bidi="ar-SA"/>
      </w:rPr>
    </w:lvl>
    <w:lvl w:ilvl="3" w:tplc="AEEE5996">
      <w:numFmt w:val="bullet"/>
      <w:lvlText w:val="•"/>
      <w:lvlJc w:val="left"/>
      <w:pPr>
        <w:ind w:left="3037" w:hanging="259"/>
      </w:pPr>
      <w:rPr>
        <w:rFonts w:hint="default"/>
        <w:lang w:val="pt-PT" w:eastAsia="en-US" w:bidi="ar-SA"/>
      </w:rPr>
    </w:lvl>
    <w:lvl w:ilvl="4" w:tplc="54BC0E30">
      <w:numFmt w:val="bullet"/>
      <w:lvlText w:val="•"/>
      <w:lvlJc w:val="left"/>
      <w:pPr>
        <w:ind w:left="3930" w:hanging="259"/>
      </w:pPr>
      <w:rPr>
        <w:rFonts w:hint="default"/>
        <w:lang w:val="pt-PT" w:eastAsia="en-US" w:bidi="ar-SA"/>
      </w:rPr>
    </w:lvl>
    <w:lvl w:ilvl="5" w:tplc="CB087E58">
      <w:numFmt w:val="bullet"/>
      <w:lvlText w:val="•"/>
      <w:lvlJc w:val="left"/>
      <w:pPr>
        <w:ind w:left="4823" w:hanging="259"/>
      </w:pPr>
      <w:rPr>
        <w:rFonts w:hint="default"/>
        <w:lang w:val="pt-PT" w:eastAsia="en-US" w:bidi="ar-SA"/>
      </w:rPr>
    </w:lvl>
    <w:lvl w:ilvl="6" w:tplc="70F83D5A">
      <w:numFmt w:val="bullet"/>
      <w:lvlText w:val="•"/>
      <w:lvlJc w:val="left"/>
      <w:pPr>
        <w:ind w:left="5715" w:hanging="259"/>
      </w:pPr>
      <w:rPr>
        <w:rFonts w:hint="default"/>
        <w:lang w:val="pt-PT" w:eastAsia="en-US" w:bidi="ar-SA"/>
      </w:rPr>
    </w:lvl>
    <w:lvl w:ilvl="7" w:tplc="3580D302">
      <w:numFmt w:val="bullet"/>
      <w:lvlText w:val="•"/>
      <w:lvlJc w:val="left"/>
      <w:pPr>
        <w:ind w:left="6608" w:hanging="259"/>
      </w:pPr>
      <w:rPr>
        <w:rFonts w:hint="default"/>
        <w:lang w:val="pt-PT" w:eastAsia="en-US" w:bidi="ar-SA"/>
      </w:rPr>
    </w:lvl>
    <w:lvl w:ilvl="8" w:tplc="A3A80492">
      <w:numFmt w:val="bullet"/>
      <w:lvlText w:val="•"/>
      <w:lvlJc w:val="left"/>
      <w:pPr>
        <w:ind w:left="7501" w:hanging="259"/>
      </w:pPr>
      <w:rPr>
        <w:rFonts w:hint="default"/>
        <w:lang w:val="pt-PT" w:eastAsia="en-US" w:bidi="ar-SA"/>
      </w:rPr>
    </w:lvl>
  </w:abstractNum>
  <w:abstractNum w:abstractNumId="12" w15:restartNumberingAfterBreak="0">
    <w:nsid w:val="544358C6"/>
    <w:multiLevelType w:val="hybridMultilevel"/>
    <w:tmpl w:val="66A662BC"/>
    <w:lvl w:ilvl="0" w:tplc="3296000E">
      <w:start w:val="1"/>
      <w:numFmt w:val="lowerLetter"/>
      <w:lvlText w:val="%1)"/>
      <w:lvlJc w:val="left"/>
      <w:pPr>
        <w:ind w:left="1080" w:hanging="360"/>
      </w:pPr>
      <w:rPr>
        <w:rFonts w:hint="default"/>
        <w:color w:val="FF0000"/>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15:restartNumberingAfterBreak="0">
    <w:nsid w:val="5A0250A0"/>
    <w:multiLevelType w:val="hybridMultilevel"/>
    <w:tmpl w:val="6D28F330"/>
    <w:lvl w:ilvl="0" w:tplc="0416000F">
      <w:start w:val="1"/>
      <w:numFmt w:val="decimal"/>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5A721D43"/>
    <w:multiLevelType w:val="multilevel"/>
    <w:tmpl w:val="DDA4585E"/>
    <w:lvl w:ilvl="0">
      <w:start w:val="1"/>
      <w:numFmt w:val="decimal"/>
      <w:lvlText w:val="%1."/>
      <w:lvlJc w:val="left"/>
      <w:pPr>
        <w:ind w:left="360" w:hanging="360"/>
      </w:pPr>
      <w:rPr>
        <w:rFonts w:hint="default"/>
        <w:sz w:val="20"/>
      </w:rPr>
    </w:lvl>
    <w:lvl w:ilvl="1">
      <w:start w:val="1"/>
      <w:numFmt w:val="decimal"/>
      <w:lvlText w:val="%1.%2."/>
      <w:lvlJc w:val="left"/>
      <w:pPr>
        <w:ind w:left="792"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0FA12B3"/>
    <w:multiLevelType w:val="multilevel"/>
    <w:tmpl w:val="96B40E66"/>
    <w:lvl w:ilvl="0">
      <w:start w:val="1"/>
      <w:numFmt w:val="decimal"/>
      <w:lvlText w:val="%1."/>
      <w:lvlJc w:val="left"/>
      <w:pPr>
        <w:ind w:left="342" w:hanging="240"/>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102" w:hanging="540"/>
      </w:pPr>
      <w:rPr>
        <w:rFonts w:hint="default"/>
        <w:w w:val="100"/>
        <w:lang w:val="pt-PT" w:eastAsia="en-US" w:bidi="ar-SA"/>
      </w:rPr>
    </w:lvl>
    <w:lvl w:ilvl="2">
      <w:start w:val="1"/>
      <w:numFmt w:val="decimal"/>
      <w:lvlText w:val="%1.%2.%3."/>
      <w:lvlJc w:val="left"/>
      <w:pPr>
        <w:ind w:left="822" w:hanging="720"/>
      </w:pPr>
      <w:rPr>
        <w:rFonts w:hint="default"/>
        <w:w w:val="100"/>
        <w:lang w:val="pt-PT" w:eastAsia="en-US" w:bidi="ar-SA"/>
      </w:rPr>
    </w:lvl>
    <w:lvl w:ilvl="3">
      <w:start w:val="1"/>
      <w:numFmt w:val="decimal"/>
      <w:lvlText w:val="%1.%2.%3.%4."/>
      <w:lvlJc w:val="left"/>
      <w:pPr>
        <w:ind w:left="882" w:hanging="720"/>
      </w:pPr>
      <w:rPr>
        <w:rFonts w:ascii="Times New Roman" w:eastAsia="Times New Roman" w:hAnsi="Times New Roman" w:cs="Times New Roman" w:hint="default"/>
        <w:w w:val="100"/>
        <w:sz w:val="24"/>
        <w:szCs w:val="24"/>
        <w:lang w:val="pt-PT" w:eastAsia="en-US" w:bidi="ar-SA"/>
      </w:rPr>
    </w:lvl>
    <w:lvl w:ilvl="4">
      <w:numFmt w:val="bullet"/>
      <w:lvlText w:val="•"/>
      <w:lvlJc w:val="left"/>
      <w:pPr>
        <w:ind w:left="640" w:hanging="720"/>
      </w:pPr>
      <w:rPr>
        <w:rFonts w:hint="default"/>
        <w:lang w:val="pt-PT" w:eastAsia="en-US" w:bidi="ar-SA"/>
      </w:rPr>
    </w:lvl>
    <w:lvl w:ilvl="5">
      <w:numFmt w:val="bullet"/>
      <w:lvlText w:val="•"/>
      <w:lvlJc w:val="left"/>
      <w:pPr>
        <w:ind w:left="700" w:hanging="720"/>
      </w:pPr>
      <w:rPr>
        <w:rFonts w:hint="default"/>
        <w:lang w:val="pt-PT" w:eastAsia="en-US" w:bidi="ar-SA"/>
      </w:rPr>
    </w:lvl>
    <w:lvl w:ilvl="6">
      <w:numFmt w:val="bullet"/>
      <w:lvlText w:val="•"/>
      <w:lvlJc w:val="left"/>
      <w:pPr>
        <w:ind w:left="820" w:hanging="720"/>
      </w:pPr>
      <w:rPr>
        <w:rFonts w:hint="default"/>
        <w:lang w:val="pt-PT" w:eastAsia="en-US" w:bidi="ar-SA"/>
      </w:rPr>
    </w:lvl>
    <w:lvl w:ilvl="7">
      <w:numFmt w:val="bullet"/>
      <w:lvlText w:val="•"/>
      <w:lvlJc w:val="left"/>
      <w:pPr>
        <w:ind w:left="880" w:hanging="720"/>
      </w:pPr>
      <w:rPr>
        <w:rFonts w:hint="default"/>
        <w:lang w:val="pt-PT" w:eastAsia="en-US" w:bidi="ar-SA"/>
      </w:rPr>
    </w:lvl>
    <w:lvl w:ilvl="8">
      <w:numFmt w:val="bullet"/>
      <w:lvlText w:val="•"/>
      <w:lvlJc w:val="left"/>
      <w:pPr>
        <w:ind w:left="1000" w:hanging="720"/>
      </w:pPr>
      <w:rPr>
        <w:rFonts w:hint="default"/>
        <w:lang w:val="pt-PT" w:eastAsia="en-US" w:bidi="ar-SA"/>
      </w:rPr>
    </w:lvl>
  </w:abstractNum>
  <w:abstractNum w:abstractNumId="16" w15:restartNumberingAfterBreak="0">
    <w:nsid w:val="76AD1DAA"/>
    <w:multiLevelType w:val="hybridMultilevel"/>
    <w:tmpl w:val="F0245308"/>
    <w:lvl w:ilvl="0" w:tplc="50961BA6">
      <w:start w:val="1"/>
      <w:numFmt w:val="lowerRoman"/>
      <w:lvlText w:val="%1)"/>
      <w:lvlJc w:val="left"/>
      <w:pPr>
        <w:ind w:left="1080" w:hanging="720"/>
      </w:pPr>
      <w:rPr>
        <w:rFonts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3"/>
  </w:num>
  <w:num w:numId="6">
    <w:abstractNumId w:val="3"/>
  </w:num>
  <w:num w:numId="7">
    <w:abstractNumId w:val="3"/>
  </w:num>
  <w:num w:numId="8">
    <w:abstractNumId w:val="10"/>
  </w:num>
  <w:num w:numId="9">
    <w:abstractNumId w:val="5"/>
  </w:num>
  <w:num w:numId="10">
    <w:abstractNumId w:val="12"/>
  </w:num>
  <w:num w:numId="11">
    <w:abstractNumId w:val="3"/>
  </w:num>
  <w:num w:numId="12">
    <w:abstractNumId w:val="3"/>
  </w:num>
  <w:num w:numId="13">
    <w:abstractNumId w:val="11"/>
  </w:num>
  <w:num w:numId="14">
    <w:abstractNumId w:val="3"/>
  </w:num>
  <w:num w:numId="15">
    <w:abstractNumId w:val="15"/>
  </w:num>
  <w:num w:numId="16">
    <w:abstractNumId w:val="4"/>
  </w:num>
  <w:num w:numId="17">
    <w:abstractNumId w:val="2"/>
  </w:num>
  <w:num w:numId="18">
    <w:abstractNumId w:val="6"/>
  </w:num>
  <w:num w:numId="19">
    <w:abstractNumId w:val="9"/>
  </w:num>
  <w:num w:numId="20">
    <w:abstractNumId w:val="13"/>
  </w:num>
  <w:num w:numId="21">
    <w:abstractNumId w:val="14"/>
  </w:num>
  <w:num w:numId="22">
    <w:abstractNumId w:val="8"/>
  </w:num>
  <w:num w:numId="23">
    <w:abstractNumId w:val="16"/>
  </w:num>
  <w:num w:numId="24">
    <w:abstractNumId w:val="1"/>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20D"/>
    <w:rsid w:val="00005EE3"/>
    <w:rsid w:val="000146E1"/>
    <w:rsid w:val="0002076F"/>
    <w:rsid w:val="00020F78"/>
    <w:rsid w:val="0002400F"/>
    <w:rsid w:val="000255B1"/>
    <w:rsid w:val="00027FB2"/>
    <w:rsid w:val="000325C8"/>
    <w:rsid w:val="00034234"/>
    <w:rsid w:val="00042DAE"/>
    <w:rsid w:val="00043FD4"/>
    <w:rsid w:val="00047785"/>
    <w:rsid w:val="00050F61"/>
    <w:rsid w:val="000551D1"/>
    <w:rsid w:val="00055748"/>
    <w:rsid w:val="00057E3F"/>
    <w:rsid w:val="00062782"/>
    <w:rsid w:val="00066AE4"/>
    <w:rsid w:val="00070E5A"/>
    <w:rsid w:val="0007318C"/>
    <w:rsid w:val="00073AA2"/>
    <w:rsid w:val="00082CA0"/>
    <w:rsid w:val="000846F0"/>
    <w:rsid w:val="00087BA3"/>
    <w:rsid w:val="00092517"/>
    <w:rsid w:val="000C1A53"/>
    <w:rsid w:val="000C3DB0"/>
    <w:rsid w:val="000C6612"/>
    <w:rsid w:val="000C6CFC"/>
    <w:rsid w:val="000D719A"/>
    <w:rsid w:val="000E03CD"/>
    <w:rsid w:val="00101295"/>
    <w:rsid w:val="001059C4"/>
    <w:rsid w:val="00111D53"/>
    <w:rsid w:val="001172BA"/>
    <w:rsid w:val="001178EE"/>
    <w:rsid w:val="001207C4"/>
    <w:rsid w:val="00122EEE"/>
    <w:rsid w:val="001235F3"/>
    <w:rsid w:val="00124630"/>
    <w:rsid w:val="00133193"/>
    <w:rsid w:val="00143435"/>
    <w:rsid w:val="00144873"/>
    <w:rsid w:val="00145F29"/>
    <w:rsid w:val="00154AC2"/>
    <w:rsid w:val="00155615"/>
    <w:rsid w:val="00156C31"/>
    <w:rsid w:val="0016014F"/>
    <w:rsid w:val="0016352D"/>
    <w:rsid w:val="00163880"/>
    <w:rsid w:val="00164C06"/>
    <w:rsid w:val="00170263"/>
    <w:rsid w:val="00172963"/>
    <w:rsid w:val="00175E1E"/>
    <w:rsid w:val="0017642D"/>
    <w:rsid w:val="00176BAF"/>
    <w:rsid w:val="001770F8"/>
    <w:rsid w:val="00180B82"/>
    <w:rsid w:val="001900A5"/>
    <w:rsid w:val="00195223"/>
    <w:rsid w:val="001963F3"/>
    <w:rsid w:val="0019784D"/>
    <w:rsid w:val="001A70DB"/>
    <w:rsid w:val="001B414A"/>
    <w:rsid w:val="001B7282"/>
    <w:rsid w:val="001B784D"/>
    <w:rsid w:val="001B7972"/>
    <w:rsid w:val="001C63AE"/>
    <w:rsid w:val="001C6DC8"/>
    <w:rsid w:val="001D0CC3"/>
    <w:rsid w:val="001D2757"/>
    <w:rsid w:val="001D4214"/>
    <w:rsid w:val="001E13B1"/>
    <w:rsid w:val="001E1623"/>
    <w:rsid w:val="001E2BC6"/>
    <w:rsid w:val="001E44DC"/>
    <w:rsid w:val="001E6CCB"/>
    <w:rsid w:val="001E77F8"/>
    <w:rsid w:val="001F151B"/>
    <w:rsid w:val="001F2C12"/>
    <w:rsid w:val="001F4A62"/>
    <w:rsid w:val="0020420E"/>
    <w:rsid w:val="0020442E"/>
    <w:rsid w:val="00214A7B"/>
    <w:rsid w:val="00214F3D"/>
    <w:rsid w:val="0021711F"/>
    <w:rsid w:val="00221B9F"/>
    <w:rsid w:val="00224253"/>
    <w:rsid w:val="002252D6"/>
    <w:rsid w:val="0023184E"/>
    <w:rsid w:val="002379EC"/>
    <w:rsid w:val="0024146F"/>
    <w:rsid w:val="00245FE0"/>
    <w:rsid w:val="00252CD3"/>
    <w:rsid w:val="00254A8B"/>
    <w:rsid w:val="0026170D"/>
    <w:rsid w:val="00262913"/>
    <w:rsid w:val="00262A06"/>
    <w:rsid w:val="00263815"/>
    <w:rsid w:val="00264F1F"/>
    <w:rsid w:val="00265736"/>
    <w:rsid w:val="0026760E"/>
    <w:rsid w:val="00271E0F"/>
    <w:rsid w:val="0027203A"/>
    <w:rsid w:val="00272FDD"/>
    <w:rsid w:val="0027781D"/>
    <w:rsid w:val="00284A69"/>
    <w:rsid w:val="002A09FF"/>
    <w:rsid w:val="002A3188"/>
    <w:rsid w:val="002D2264"/>
    <w:rsid w:val="002D4BD6"/>
    <w:rsid w:val="002D4C44"/>
    <w:rsid w:val="002D5DFD"/>
    <w:rsid w:val="002D7BE4"/>
    <w:rsid w:val="002E3C8E"/>
    <w:rsid w:val="002E66F1"/>
    <w:rsid w:val="002E6B9D"/>
    <w:rsid w:val="002F0234"/>
    <w:rsid w:val="002F3240"/>
    <w:rsid w:val="00300DE4"/>
    <w:rsid w:val="00303130"/>
    <w:rsid w:val="00303F28"/>
    <w:rsid w:val="0030694E"/>
    <w:rsid w:val="00317C86"/>
    <w:rsid w:val="003230F6"/>
    <w:rsid w:val="00327939"/>
    <w:rsid w:val="003450DE"/>
    <w:rsid w:val="00346520"/>
    <w:rsid w:val="003542FF"/>
    <w:rsid w:val="00363894"/>
    <w:rsid w:val="00366522"/>
    <w:rsid w:val="003721FB"/>
    <w:rsid w:val="00380A64"/>
    <w:rsid w:val="00382D7E"/>
    <w:rsid w:val="00390CFD"/>
    <w:rsid w:val="00390F62"/>
    <w:rsid w:val="00391FC2"/>
    <w:rsid w:val="003944B3"/>
    <w:rsid w:val="0039561C"/>
    <w:rsid w:val="003A0C96"/>
    <w:rsid w:val="003A139F"/>
    <w:rsid w:val="003B1B31"/>
    <w:rsid w:val="003B3656"/>
    <w:rsid w:val="003B391E"/>
    <w:rsid w:val="003B7B6F"/>
    <w:rsid w:val="003C5E44"/>
    <w:rsid w:val="003D3D85"/>
    <w:rsid w:val="003D6409"/>
    <w:rsid w:val="003D7449"/>
    <w:rsid w:val="003E174D"/>
    <w:rsid w:val="003E2B08"/>
    <w:rsid w:val="003E5C68"/>
    <w:rsid w:val="003F177C"/>
    <w:rsid w:val="003F211E"/>
    <w:rsid w:val="003F7195"/>
    <w:rsid w:val="003F7287"/>
    <w:rsid w:val="00400FCA"/>
    <w:rsid w:val="0041376E"/>
    <w:rsid w:val="00415D76"/>
    <w:rsid w:val="00420916"/>
    <w:rsid w:val="004224D2"/>
    <w:rsid w:val="0043375D"/>
    <w:rsid w:val="00434D3B"/>
    <w:rsid w:val="004411A8"/>
    <w:rsid w:val="00444514"/>
    <w:rsid w:val="00455DFB"/>
    <w:rsid w:val="00460AC1"/>
    <w:rsid w:val="004675AB"/>
    <w:rsid w:val="004731BB"/>
    <w:rsid w:val="00475950"/>
    <w:rsid w:val="0047631F"/>
    <w:rsid w:val="00485704"/>
    <w:rsid w:val="00491FF0"/>
    <w:rsid w:val="00493164"/>
    <w:rsid w:val="004976DA"/>
    <w:rsid w:val="004979A3"/>
    <w:rsid w:val="004A352F"/>
    <w:rsid w:val="004A5417"/>
    <w:rsid w:val="004A5DAF"/>
    <w:rsid w:val="004B3C5B"/>
    <w:rsid w:val="004B5253"/>
    <w:rsid w:val="004B67FF"/>
    <w:rsid w:val="004B77F8"/>
    <w:rsid w:val="004C18D7"/>
    <w:rsid w:val="004C51BA"/>
    <w:rsid w:val="004C54D5"/>
    <w:rsid w:val="004C7EDD"/>
    <w:rsid w:val="004D518E"/>
    <w:rsid w:val="004E6015"/>
    <w:rsid w:val="004E6074"/>
    <w:rsid w:val="004E72C8"/>
    <w:rsid w:val="004E782F"/>
    <w:rsid w:val="004F133E"/>
    <w:rsid w:val="004F22C0"/>
    <w:rsid w:val="00511164"/>
    <w:rsid w:val="005155DD"/>
    <w:rsid w:val="00521696"/>
    <w:rsid w:val="00522173"/>
    <w:rsid w:val="005243A8"/>
    <w:rsid w:val="005341F9"/>
    <w:rsid w:val="005375B6"/>
    <w:rsid w:val="00546BFE"/>
    <w:rsid w:val="00554022"/>
    <w:rsid w:val="00556DA6"/>
    <w:rsid w:val="00556FDB"/>
    <w:rsid w:val="00560D88"/>
    <w:rsid w:val="00562A1D"/>
    <w:rsid w:val="005657B1"/>
    <w:rsid w:val="00570616"/>
    <w:rsid w:val="0057129A"/>
    <w:rsid w:val="005839C6"/>
    <w:rsid w:val="005867FF"/>
    <w:rsid w:val="00591376"/>
    <w:rsid w:val="00592086"/>
    <w:rsid w:val="0059221A"/>
    <w:rsid w:val="00592ACD"/>
    <w:rsid w:val="005A1710"/>
    <w:rsid w:val="005B61CA"/>
    <w:rsid w:val="005B649D"/>
    <w:rsid w:val="005C2C69"/>
    <w:rsid w:val="005C57F6"/>
    <w:rsid w:val="005D121E"/>
    <w:rsid w:val="005D3769"/>
    <w:rsid w:val="005E0367"/>
    <w:rsid w:val="005E196B"/>
    <w:rsid w:val="005E1CAD"/>
    <w:rsid w:val="005E7F93"/>
    <w:rsid w:val="005F79CA"/>
    <w:rsid w:val="006136E5"/>
    <w:rsid w:val="006136FF"/>
    <w:rsid w:val="0061432D"/>
    <w:rsid w:val="0061563C"/>
    <w:rsid w:val="00625C9A"/>
    <w:rsid w:val="0062624E"/>
    <w:rsid w:val="00630861"/>
    <w:rsid w:val="00632DA8"/>
    <w:rsid w:val="00632EB5"/>
    <w:rsid w:val="006340E2"/>
    <w:rsid w:val="00634D61"/>
    <w:rsid w:val="0063738E"/>
    <w:rsid w:val="006400A3"/>
    <w:rsid w:val="00647B71"/>
    <w:rsid w:val="00660E41"/>
    <w:rsid w:val="00662BC3"/>
    <w:rsid w:val="00664558"/>
    <w:rsid w:val="006708D7"/>
    <w:rsid w:val="00670FB0"/>
    <w:rsid w:val="006717CA"/>
    <w:rsid w:val="00671FB0"/>
    <w:rsid w:val="00686691"/>
    <w:rsid w:val="006920B1"/>
    <w:rsid w:val="00692924"/>
    <w:rsid w:val="00693F94"/>
    <w:rsid w:val="006948AA"/>
    <w:rsid w:val="0069496B"/>
    <w:rsid w:val="0069785A"/>
    <w:rsid w:val="006C00FA"/>
    <w:rsid w:val="006C25D9"/>
    <w:rsid w:val="006C5899"/>
    <w:rsid w:val="006C5967"/>
    <w:rsid w:val="006C5CBC"/>
    <w:rsid w:val="006D058B"/>
    <w:rsid w:val="006D3E58"/>
    <w:rsid w:val="006D6928"/>
    <w:rsid w:val="006E69D5"/>
    <w:rsid w:val="006F43F2"/>
    <w:rsid w:val="00701E1F"/>
    <w:rsid w:val="0070791A"/>
    <w:rsid w:val="00707B2A"/>
    <w:rsid w:val="00710DC5"/>
    <w:rsid w:val="00710DCB"/>
    <w:rsid w:val="0071466E"/>
    <w:rsid w:val="007149E8"/>
    <w:rsid w:val="007218C9"/>
    <w:rsid w:val="007232B3"/>
    <w:rsid w:val="0072642F"/>
    <w:rsid w:val="00730919"/>
    <w:rsid w:val="00731521"/>
    <w:rsid w:val="007401CF"/>
    <w:rsid w:val="007465F8"/>
    <w:rsid w:val="007505FF"/>
    <w:rsid w:val="0075171F"/>
    <w:rsid w:val="00772EE7"/>
    <w:rsid w:val="00773258"/>
    <w:rsid w:val="00782A8C"/>
    <w:rsid w:val="00791DEE"/>
    <w:rsid w:val="00797BCC"/>
    <w:rsid w:val="007A2DC6"/>
    <w:rsid w:val="007A2DE3"/>
    <w:rsid w:val="007A6BF5"/>
    <w:rsid w:val="007B1C07"/>
    <w:rsid w:val="007B36E1"/>
    <w:rsid w:val="007B4D36"/>
    <w:rsid w:val="007B53AA"/>
    <w:rsid w:val="007B63E4"/>
    <w:rsid w:val="007C5BB3"/>
    <w:rsid w:val="007C7F86"/>
    <w:rsid w:val="007D0D6C"/>
    <w:rsid w:val="007D4557"/>
    <w:rsid w:val="007E50D3"/>
    <w:rsid w:val="007E6A1C"/>
    <w:rsid w:val="007F1D88"/>
    <w:rsid w:val="00800A56"/>
    <w:rsid w:val="00802C4D"/>
    <w:rsid w:val="00803BC4"/>
    <w:rsid w:val="008056F0"/>
    <w:rsid w:val="008118CA"/>
    <w:rsid w:val="00821BE1"/>
    <w:rsid w:val="0082678E"/>
    <w:rsid w:val="0083409D"/>
    <w:rsid w:val="00837F99"/>
    <w:rsid w:val="00846B8D"/>
    <w:rsid w:val="00846CB5"/>
    <w:rsid w:val="00855098"/>
    <w:rsid w:val="00855C68"/>
    <w:rsid w:val="00865647"/>
    <w:rsid w:val="00867E7C"/>
    <w:rsid w:val="00871B7B"/>
    <w:rsid w:val="00871E14"/>
    <w:rsid w:val="008722CE"/>
    <w:rsid w:val="00874A28"/>
    <w:rsid w:val="00876EFA"/>
    <w:rsid w:val="00887702"/>
    <w:rsid w:val="00887F30"/>
    <w:rsid w:val="008900EF"/>
    <w:rsid w:val="00894617"/>
    <w:rsid w:val="008A3911"/>
    <w:rsid w:val="008A799B"/>
    <w:rsid w:val="008B48B6"/>
    <w:rsid w:val="008C06CE"/>
    <w:rsid w:val="008C1517"/>
    <w:rsid w:val="008C1930"/>
    <w:rsid w:val="008D37A1"/>
    <w:rsid w:val="008E30D2"/>
    <w:rsid w:val="008E401E"/>
    <w:rsid w:val="008E6752"/>
    <w:rsid w:val="008E6C89"/>
    <w:rsid w:val="008E6DA7"/>
    <w:rsid w:val="008F0563"/>
    <w:rsid w:val="008F25FD"/>
    <w:rsid w:val="008F56DB"/>
    <w:rsid w:val="00900012"/>
    <w:rsid w:val="009024A0"/>
    <w:rsid w:val="00905F1B"/>
    <w:rsid w:val="0090649B"/>
    <w:rsid w:val="00923EEB"/>
    <w:rsid w:val="009351A2"/>
    <w:rsid w:val="009353CA"/>
    <w:rsid w:val="00940999"/>
    <w:rsid w:val="0094155E"/>
    <w:rsid w:val="00946346"/>
    <w:rsid w:val="00953957"/>
    <w:rsid w:val="00963BD2"/>
    <w:rsid w:val="00966CB4"/>
    <w:rsid w:val="009709C1"/>
    <w:rsid w:val="009717E6"/>
    <w:rsid w:val="0097451A"/>
    <w:rsid w:val="0097563A"/>
    <w:rsid w:val="0097749B"/>
    <w:rsid w:val="00977D43"/>
    <w:rsid w:val="00977D5A"/>
    <w:rsid w:val="00981C16"/>
    <w:rsid w:val="009945F9"/>
    <w:rsid w:val="009A5622"/>
    <w:rsid w:val="009A6AA8"/>
    <w:rsid w:val="009B154B"/>
    <w:rsid w:val="009C375D"/>
    <w:rsid w:val="009C3FAC"/>
    <w:rsid w:val="009C6BF8"/>
    <w:rsid w:val="009C6F6E"/>
    <w:rsid w:val="009D2033"/>
    <w:rsid w:val="009D4943"/>
    <w:rsid w:val="009D4F56"/>
    <w:rsid w:val="009D7B1B"/>
    <w:rsid w:val="009E1433"/>
    <w:rsid w:val="009E1932"/>
    <w:rsid w:val="009F0334"/>
    <w:rsid w:val="009F0B8F"/>
    <w:rsid w:val="009F264A"/>
    <w:rsid w:val="009F31E0"/>
    <w:rsid w:val="009F4E3D"/>
    <w:rsid w:val="009F7E2E"/>
    <w:rsid w:val="00A01523"/>
    <w:rsid w:val="00A060E5"/>
    <w:rsid w:val="00A2105D"/>
    <w:rsid w:val="00A23DB7"/>
    <w:rsid w:val="00A241DD"/>
    <w:rsid w:val="00A34D66"/>
    <w:rsid w:val="00A444BF"/>
    <w:rsid w:val="00A44640"/>
    <w:rsid w:val="00A44D2C"/>
    <w:rsid w:val="00A5439F"/>
    <w:rsid w:val="00A5691B"/>
    <w:rsid w:val="00A56A20"/>
    <w:rsid w:val="00A60C31"/>
    <w:rsid w:val="00A64B7D"/>
    <w:rsid w:val="00A66FD6"/>
    <w:rsid w:val="00A73E94"/>
    <w:rsid w:val="00A748E7"/>
    <w:rsid w:val="00A762B1"/>
    <w:rsid w:val="00A7676E"/>
    <w:rsid w:val="00A81F1A"/>
    <w:rsid w:val="00A879FF"/>
    <w:rsid w:val="00A931FC"/>
    <w:rsid w:val="00AA1BC3"/>
    <w:rsid w:val="00AA3A57"/>
    <w:rsid w:val="00AA580B"/>
    <w:rsid w:val="00AA761F"/>
    <w:rsid w:val="00AB3C65"/>
    <w:rsid w:val="00AB64B2"/>
    <w:rsid w:val="00AB692D"/>
    <w:rsid w:val="00AC0345"/>
    <w:rsid w:val="00AC15C2"/>
    <w:rsid w:val="00AC2128"/>
    <w:rsid w:val="00AC5ADC"/>
    <w:rsid w:val="00AC671B"/>
    <w:rsid w:val="00AD7C83"/>
    <w:rsid w:val="00B0287C"/>
    <w:rsid w:val="00B0360B"/>
    <w:rsid w:val="00B03EC2"/>
    <w:rsid w:val="00B0432A"/>
    <w:rsid w:val="00B071AE"/>
    <w:rsid w:val="00B07BE0"/>
    <w:rsid w:val="00B10521"/>
    <w:rsid w:val="00B11C91"/>
    <w:rsid w:val="00B11F3B"/>
    <w:rsid w:val="00B12461"/>
    <w:rsid w:val="00B13349"/>
    <w:rsid w:val="00B13F10"/>
    <w:rsid w:val="00B16AED"/>
    <w:rsid w:val="00B201F0"/>
    <w:rsid w:val="00B22438"/>
    <w:rsid w:val="00B25803"/>
    <w:rsid w:val="00B27FA1"/>
    <w:rsid w:val="00B41FA9"/>
    <w:rsid w:val="00B45198"/>
    <w:rsid w:val="00B45223"/>
    <w:rsid w:val="00B5042C"/>
    <w:rsid w:val="00B555C0"/>
    <w:rsid w:val="00B61EB2"/>
    <w:rsid w:val="00B62AFA"/>
    <w:rsid w:val="00B62B57"/>
    <w:rsid w:val="00B65739"/>
    <w:rsid w:val="00B65902"/>
    <w:rsid w:val="00B66B25"/>
    <w:rsid w:val="00B706F1"/>
    <w:rsid w:val="00B74EFA"/>
    <w:rsid w:val="00B81E16"/>
    <w:rsid w:val="00B930D4"/>
    <w:rsid w:val="00B966FA"/>
    <w:rsid w:val="00BA2D4C"/>
    <w:rsid w:val="00BA45B4"/>
    <w:rsid w:val="00BA4A7B"/>
    <w:rsid w:val="00BA6820"/>
    <w:rsid w:val="00BA7F0B"/>
    <w:rsid w:val="00BB21D4"/>
    <w:rsid w:val="00BB7514"/>
    <w:rsid w:val="00BB7578"/>
    <w:rsid w:val="00BC4329"/>
    <w:rsid w:val="00BC74D1"/>
    <w:rsid w:val="00BD2746"/>
    <w:rsid w:val="00BE6444"/>
    <w:rsid w:val="00BF07FE"/>
    <w:rsid w:val="00C0074C"/>
    <w:rsid w:val="00C02DC8"/>
    <w:rsid w:val="00C04D2C"/>
    <w:rsid w:val="00C13F7C"/>
    <w:rsid w:val="00C1527A"/>
    <w:rsid w:val="00C16EF1"/>
    <w:rsid w:val="00C23781"/>
    <w:rsid w:val="00C32BE3"/>
    <w:rsid w:val="00C50D96"/>
    <w:rsid w:val="00C512E4"/>
    <w:rsid w:val="00C5720D"/>
    <w:rsid w:val="00C6077C"/>
    <w:rsid w:val="00C62518"/>
    <w:rsid w:val="00C633F5"/>
    <w:rsid w:val="00C703F5"/>
    <w:rsid w:val="00C7215C"/>
    <w:rsid w:val="00C74923"/>
    <w:rsid w:val="00C81178"/>
    <w:rsid w:val="00C82EBB"/>
    <w:rsid w:val="00C84907"/>
    <w:rsid w:val="00C86761"/>
    <w:rsid w:val="00C867A8"/>
    <w:rsid w:val="00C91A04"/>
    <w:rsid w:val="00C959D6"/>
    <w:rsid w:val="00C97955"/>
    <w:rsid w:val="00CA3517"/>
    <w:rsid w:val="00CA56C1"/>
    <w:rsid w:val="00CA6D75"/>
    <w:rsid w:val="00CA7779"/>
    <w:rsid w:val="00CB013F"/>
    <w:rsid w:val="00CB39ED"/>
    <w:rsid w:val="00CB4A3A"/>
    <w:rsid w:val="00CC16A9"/>
    <w:rsid w:val="00CC7D59"/>
    <w:rsid w:val="00CD7068"/>
    <w:rsid w:val="00CE0508"/>
    <w:rsid w:val="00CE21FF"/>
    <w:rsid w:val="00CE4AE2"/>
    <w:rsid w:val="00CF19AA"/>
    <w:rsid w:val="00CF5B4E"/>
    <w:rsid w:val="00D00012"/>
    <w:rsid w:val="00D0678E"/>
    <w:rsid w:val="00D12A8F"/>
    <w:rsid w:val="00D14CF9"/>
    <w:rsid w:val="00D15C0B"/>
    <w:rsid w:val="00D172E4"/>
    <w:rsid w:val="00D17A96"/>
    <w:rsid w:val="00D23AA5"/>
    <w:rsid w:val="00D278A5"/>
    <w:rsid w:val="00D319A4"/>
    <w:rsid w:val="00D31BAE"/>
    <w:rsid w:val="00D33E47"/>
    <w:rsid w:val="00D34106"/>
    <w:rsid w:val="00D3499A"/>
    <w:rsid w:val="00D367A5"/>
    <w:rsid w:val="00D368C8"/>
    <w:rsid w:val="00D371B7"/>
    <w:rsid w:val="00D3725E"/>
    <w:rsid w:val="00D5100E"/>
    <w:rsid w:val="00D6077C"/>
    <w:rsid w:val="00D6082E"/>
    <w:rsid w:val="00D60D43"/>
    <w:rsid w:val="00D61F38"/>
    <w:rsid w:val="00D6617E"/>
    <w:rsid w:val="00D71126"/>
    <w:rsid w:val="00D73738"/>
    <w:rsid w:val="00D753BD"/>
    <w:rsid w:val="00D773C7"/>
    <w:rsid w:val="00D77736"/>
    <w:rsid w:val="00D809D2"/>
    <w:rsid w:val="00D81B0A"/>
    <w:rsid w:val="00D84868"/>
    <w:rsid w:val="00D8539F"/>
    <w:rsid w:val="00D8620A"/>
    <w:rsid w:val="00D968B9"/>
    <w:rsid w:val="00DA51CF"/>
    <w:rsid w:val="00DA7E48"/>
    <w:rsid w:val="00DB1D3D"/>
    <w:rsid w:val="00DC19DA"/>
    <w:rsid w:val="00DC3BBE"/>
    <w:rsid w:val="00DC5B0C"/>
    <w:rsid w:val="00DC7AD6"/>
    <w:rsid w:val="00DC7DC4"/>
    <w:rsid w:val="00DD2074"/>
    <w:rsid w:val="00DD2B1E"/>
    <w:rsid w:val="00DF4FBE"/>
    <w:rsid w:val="00DF64BA"/>
    <w:rsid w:val="00E0036A"/>
    <w:rsid w:val="00E02C20"/>
    <w:rsid w:val="00E03F74"/>
    <w:rsid w:val="00E10115"/>
    <w:rsid w:val="00E12840"/>
    <w:rsid w:val="00E16A3C"/>
    <w:rsid w:val="00E2091B"/>
    <w:rsid w:val="00E20D2D"/>
    <w:rsid w:val="00E26DAA"/>
    <w:rsid w:val="00E345EB"/>
    <w:rsid w:val="00E35480"/>
    <w:rsid w:val="00E36A92"/>
    <w:rsid w:val="00E40769"/>
    <w:rsid w:val="00E40AB4"/>
    <w:rsid w:val="00E446BE"/>
    <w:rsid w:val="00E4537E"/>
    <w:rsid w:val="00E454A8"/>
    <w:rsid w:val="00E5070A"/>
    <w:rsid w:val="00E50F40"/>
    <w:rsid w:val="00E514BB"/>
    <w:rsid w:val="00E51FAE"/>
    <w:rsid w:val="00E529CB"/>
    <w:rsid w:val="00E53619"/>
    <w:rsid w:val="00E5365E"/>
    <w:rsid w:val="00E66936"/>
    <w:rsid w:val="00E80DED"/>
    <w:rsid w:val="00E84347"/>
    <w:rsid w:val="00E87178"/>
    <w:rsid w:val="00E873BD"/>
    <w:rsid w:val="00E95AE8"/>
    <w:rsid w:val="00E97384"/>
    <w:rsid w:val="00EA5050"/>
    <w:rsid w:val="00EA566A"/>
    <w:rsid w:val="00EA6196"/>
    <w:rsid w:val="00EB1088"/>
    <w:rsid w:val="00EB266B"/>
    <w:rsid w:val="00EB2B22"/>
    <w:rsid w:val="00EB3FC5"/>
    <w:rsid w:val="00ED1620"/>
    <w:rsid w:val="00ED3E28"/>
    <w:rsid w:val="00EE2E7E"/>
    <w:rsid w:val="00EE42E8"/>
    <w:rsid w:val="00EE66B3"/>
    <w:rsid w:val="00EF1D56"/>
    <w:rsid w:val="00EF2EAD"/>
    <w:rsid w:val="00F02108"/>
    <w:rsid w:val="00F0739D"/>
    <w:rsid w:val="00F10BBF"/>
    <w:rsid w:val="00F112E1"/>
    <w:rsid w:val="00F11B3C"/>
    <w:rsid w:val="00F12DCA"/>
    <w:rsid w:val="00F32AC1"/>
    <w:rsid w:val="00F362AF"/>
    <w:rsid w:val="00F36A33"/>
    <w:rsid w:val="00F40D56"/>
    <w:rsid w:val="00F4172B"/>
    <w:rsid w:val="00F51481"/>
    <w:rsid w:val="00F5200D"/>
    <w:rsid w:val="00F53501"/>
    <w:rsid w:val="00F53FE5"/>
    <w:rsid w:val="00F6462A"/>
    <w:rsid w:val="00F726F4"/>
    <w:rsid w:val="00F91387"/>
    <w:rsid w:val="00F92165"/>
    <w:rsid w:val="00F963A1"/>
    <w:rsid w:val="00F967DD"/>
    <w:rsid w:val="00F969BC"/>
    <w:rsid w:val="00F97CD0"/>
    <w:rsid w:val="00FB0A0E"/>
    <w:rsid w:val="00FB1500"/>
    <w:rsid w:val="00FB1CBF"/>
    <w:rsid w:val="00FB2FCB"/>
    <w:rsid w:val="00FB4BA1"/>
    <w:rsid w:val="00FB4F22"/>
    <w:rsid w:val="00FB6A97"/>
    <w:rsid w:val="00FC3380"/>
    <w:rsid w:val="00FC36D7"/>
    <w:rsid w:val="00FC586C"/>
    <w:rsid w:val="00FD501A"/>
    <w:rsid w:val="00FE0452"/>
    <w:rsid w:val="00FE1662"/>
    <w:rsid w:val="00FE2F3A"/>
    <w:rsid w:val="00FF615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ecimalSymbol w:val=","/>
  <w:listSeparator w:val=";"/>
  <w14:docId w14:val="2464F63E"/>
  <w15:docId w15:val="{3BA45541-1E71-4348-9234-8694EE5B8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DE4"/>
  </w:style>
  <w:style w:type="paragraph" w:styleId="Ttulo1">
    <w:name w:val="heading 1"/>
    <w:basedOn w:val="Normal"/>
    <w:next w:val="Normal"/>
    <w:link w:val="Ttulo1Char"/>
    <w:uiPriority w:val="9"/>
    <w:qFormat/>
    <w:rsid w:val="003D640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9">
    <w:name w:val="heading 9"/>
    <w:basedOn w:val="Normal"/>
    <w:next w:val="Normal"/>
    <w:link w:val="Ttulo9Char"/>
    <w:semiHidden/>
    <w:unhideWhenUsed/>
    <w:qFormat/>
    <w:rsid w:val="00C74923"/>
    <w:pPr>
      <w:spacing w:before="240" w:after="60" w:line="240" w:lineRule="auto"/>
      <w:outlineLvl w:val="8"/>
    </w:pPr>
    <w:rPr>
      <w:rFonts w:ascii="Calibri Light" w:eastAsia="Times New Roman" w:hAnsi="Calibri Light" w:cs="Times New Roman"/>
      <w:kern w:val="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C5720D"/>
    <w:rPr>
      <w:color w:val="0563C1" w:themeColor="hyperlink"/>
      <w:u w:val="single"/>
    </w:rPr>
  </w:style>
  <w:style w:type="character" w:customStyle="1" w:styleId="MenoPendente1">
    <w:name w:val="Menção Pendente1"/>
    <w:basedOn w:val="Fontepargpadro"/>
    <w:uiPriority w:val="99"/>
    <w:semiHidden/>
    <w:unhideWhenUsed/>
    <w:rsid w:val="00C5720D"/>
    <w:rPr>
      <w:color w:val="605E5C"/>
      <w:shd w:val="clear" w:color="auto" w:fill="E1DFDD"/>
    </w:rPr>
  </w:style>
  <w:style w:type="paragraph" w:customStyle="1" w:styleId="Nivel01">
    <w:name w:val="Nivel 01"/>
    <w:basedOn w:val="Ttulo1"/>
    <w:next w:val="Normal"/>
    <w:link w:val="Nivel01Char"/>
    <w:qFormat/>
    <w:rsid w:val="003D6409"/>
    <w:pPr>
      <w:numPr>
        <w:numId w:val="1"/>
      </w:numPr>
      <w:tabs>
        <w:tab w:val="left" w:pos="567"/>
      </w:tabs>
      <w:spacing w:line="240" w:lineRule="auto"/>
      <w:jc w:val="both"/>
    </w:pPr>
    <w:rPr>
      <w:rFonts w:ascii="Arial" w:eastAsia="MS Gothic" w:hAnsi="Arial" w:cs="Arial"/>
      <w:b/>
      <w:bCs/>
      <w:color w:val="auto"/>
      <w:kern w:val="0"/>
      <w:sz w:val="20"/>
      <w:szCs w:val="20"/>
      <w:lang w:eastAsia="pt-BR"/>
    </w:rPr>
  </w:style>
  <w:style w:type="paragraph" w:customStyle="1" w:styleId="Nivel2">
    <w:name w:val="Nivel 2"/>
    <w:basedOn w:val="Normal"/>
    <w:link w:val="Nivel2Char"/>
    <w:qFormat/>
    <w:rsid w:val="003D6409"/>
    <w:pPr>
      <w:numPr>
        <w:ilvl w:val="1"/>
        <w:numId w:val="1"/>
      </w:numPr>
      <w:spacing w:before="120" w:after="120" w:line="276" w:lineRule="auto"/>
      <w:jc w:val="both"/>
    </w:pPr>
    <w:rPr>
      <w:rFonts w:ascii="Arial" w:eastAsia="MS Mincho" w:hAnsi="Arial" w:cs="Arial"/>
      <w:color w:val="000000"/>
      <w:kern w:val="0"/>
      <w:sz w:val="20"/>
      <w:szCs w:val="20"/>
      <w:lang w:eastAsia="pt-BR"/>
    </w:rPr>
  </w:style>
  <w:style w:type="paragraph" w:customStyle="1" w:styleId="Nivel3">
    <w:name w:val="Nivel 3"/>
    <w:basedOn w:val="Normal"/>
    <w:link w:val="Nivel3Char"/>
    <w:qFormat/>
    <w:rsid w:val="003D6409"/>
    <w:pPr>
      <w:numPr>
        <w:ilvl w:val="2"/>
        <w:numId w:val="1"/>
      </w:numPr>
      <w:spacing w:before="120" w:after="120" w:line="276" w:lineRule="auto"/>
      <w:jc w:val="both"/>
    </w:pPr>
    <w:rPr>
      <w:rFonts w:ascii="Arial" w:eastAsia="MS Mincho" w:hAnsi="Arial" w:cs="Arial"/>
      <w:color w:val="000000"/>
      <w:kern w:val="0"/>
      <w:sz w:val="20"/>
      <w:szCs w:val="20"/>
      <w:lang w:eastAsia="pt-BR"/>
    </w:rPr>
  </w:style>
  <w:style w:type="paragraph" w:customStyle="1" w:styleId="Nivel4">
    <w:name w:val="Nivel 4"/>
    <w:basedOn w:val="Nivel3"/>
    <w:link w:val="Nivel4Char"/>
    <w:qFormat/>
    <w:rsid w:val="003D6409"/>
    <w:pPr>
      <w:numPr>
        <w:ilvl w:val="3"/>
      </w:numPr>
    </w:pPr>
    <w:rPr>
      <w:color w:val="auto"/>
    </w:rPr>
  </w:style>
  <w:style w:type="paragraph" w:customStyle="1" w:styleId="Nivel5">
    <w:name w:val="Nivel 5"/>
    <w:basedOn w:val="Nivel4"/>
    <w:qFormat/>
    <w:rsid w:val="003D6409"/>
    <w:pPr>
      <w:numPr>
        <w:ilvl w:val="4"/>
      </w:numPr>
      <w:ind w:left="1276" w:firstLine="0"/>
    </w:pPr>
  </w:style>
  <w:style w:type="character" w:customStyle="1" w:styleId="Nivel2Char">
    <w:name w:val="Nivel 2 Char"/>
    <w:link w:val="Nivel2"/>
    <w:locked/>
    <w:rsid w:val="003D6409"/>
    <w:rPr>
      <w:rFonts w:ascii="Arial" w:eastAsia="MS Mincho" w:hAnsi="Arial" w:cs="Arial"/>
      <w:color w:val="000000"/>
      <w:kern w:val="0"/>
      <w:sz w:val="20"/>
      <w:szCs w:val="20"/>
      <w:lang w:eastAsia="pt-BR"/>
    </w:rPr>
  </w:style>
  <w:style w:type="character" w:customStyle="1" w:styleId="Ttulo1Char">
    <w:name w:val="Título 1 Char"/>
    <w:basedOn w:val="Fontepargpadro"/>
    <w:link w:val="Ttulo1"/>
    <w:uiPriority w:val="9"/>
    <w:rsid w:val="003D6409"/>
    <w:rPr>
      <w:rFonts w:asciiTheme="majorHAnsi" w:eastAsiaTheme="majorEastAsia" w:hAnsiTheme="majorHAnsi" w:cstheme="majorBidi"/>
      <w:color w:val="2F5496" w:themeColor="accent1" w:themeShade="BF"/>
      <w:sz w:val="32"/>
      <w:szCs w:val="32"/>
    </w:rPr>
  </w:style>
  <w:style w:type="paragraph" w:customStyle="1" w:styleId="corpo">
    <w:name w:val="corpo"/>
    <w:basedOn w:val="Normal"/>
    <w:qFormat/>
    <w:rsid w:val="00D00012"/>
    <w:pPr>
      <w:spacing w:before="100" w:beforeAutospacing="1" w:after="100" w:afterAutospacing="1" w:line="240" w:lineRule="auto"/>
    </w:pPr>
    <w:rPr>
      <w:rFonts w:ascii="Times New Roman" w:eastAsia="Times New Roman" w:hAnsi="Times New Roman" w:cs="Times New Roman"/>
      <w:kern w:val="0"/>
      <w:sz w:val="24"/>
      <w:szCs w:val="24"/>
      <w:lang w:eastAsia="pt-BR"/>
    </w:rPr>
  </w:style>
  <w:style w:type="paragraph" w:customStyle="1" w:styleId="Corpo0">
    <w:name w:val="Corpo"/>
    <w:qFormat/>
    <w:rsid w:val="00D00012"/>
    <w:pPr>
      <w:spacing w:after="0" w:line="240" w:lineRule="auto"/>
    </w:pPr>
    <w:rPr>
      <w:rFonts w:ascii="Times New Roman" w:eastAsia="Times New Roman" w:hAnsi="Times New Roman" w:cs="Times New Roman"/>
      <w:color w:val="000000"/>
      <w:kern w:val="0"/>
      <w:sz w:val="20"/>
      <w:szCs w:val="20"/>
      <w:lang w:eastAsia="pt-BR"/>
    </w:rPr>
  </w:style>
  <w:style w:type="paragraph" w:styleId="Cabealho">
    <w:name w:val="header"/>
    <w:aliases w:val="hd,he,Header Char,Cabeçalho superior,Heading 1a,encabezado,Char Char Char Char Char Char Char,foote,Cabeçalho1"/>
    <w:basedOn w:val="Normal"/>
    <w:link w:val="CabealhoChar"/>
    <w:unhideWhenUsed/>
    <w:qFormat/>
    <w:rsid w:val="00C74923"/>
    <w:pPr>
      <w:tabs>
        <w:tab w:val="center" w:pos="4252"/>
        <w:tab w:val="right" w:pos="8504"/>
      </w:tabs>
      <w:spacing w:after="0" w:line="240" w:lineRule="auto"/>
    </w:pPr>
  </w:style>
  <w:style w:type="character" w:customStyle="1" w:styleId="CabealhoChar">
    <w:name w:val="Cabeçalho Char"/>
    <w:aliases w:val="hd Char,he Char,Header Char Char,Cabeçalho superior Char,Heading 1a Char,encabezado Char,Char Char Char Char Char Char Char Char,foote Char,Cabeçalho1 Char"/>
    <w:basedOn w:val="Fontepargpadro"/>
    <w:link w:val="Cabealho"/>
    <w:rsid w:val="00C74923"/>
  </w:style>
  <w:style w:type="paragraph" w:styleId="Rodap">
    <w:name w:val="footer"/>
    <w:aliases w:val="Char,Char Char"/>
    <w:basedOn w:val="Normal"/>
    <w:link w:val="RodapChar"/>
    <w:uiPriority w:val="99"/>
    <w:unhideWhenUsed/>
    <w:qFormat/>
    <w:rsid w:val="00C74923"/>
    <w:pPr>
      <w:tabs>
        <w:tab w:val="center" w:pos="4252"/>
        <w:tab w:val="right" w:pos="8504"/>
      </w:tabs>
      <w:spacing w:after="0" w:line="240" w:lineRule="auto"/>
    </w:pPr>
  </w:style>
  <w:style w:type="character" w:customStyle="1" w:styleId="RodapChar">
    <w:name w:val="Rodapé Char"/>
    <w:aliases w:val="Char Char1,Char Char Char"/>
    <w:basedOn w:val="Fontepargpadro"/>
    <w:link w:val="Rodap"/>
    <w:uiPriority w:val="99"/>
    <w:qFormat/>
    <w:rsid w:val="00C74923"/>
  </w:style>
  <w:style w:type="paragraph" w:customStyle="1" w:styleId="Notaexplicativa">
    <w:name w:val="Nota explicativa"/>
    <w:basedOn w:val="Citao"/>
    <w:link w:val="NotaexplicativaChar"/>
    <w:qFormat/>
    <w:rsid w:val="00C7492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imes New Roman"/>
      <w:color w:val="000000"/>
      <w:kern w:val="0"/>
      <w:sz w:val="20"/>
      <w:szCs w:val="24"/>
    </w:rPr>
  </w:style>
  <w:style w:type="character" w:customStyle="1" w:styleId="NotaexplicativaChar">
    <w:name w:val="Nota explicativa Char"/>
    <w:link w:val="Notaexplicativa"/>
    <w:rsid w:val="00C74923"/>
    <w:rPr>
      <w:rFonts w:ascii="Arial" w:eastAsia="Calibri" w:hAnsi="Arial" w:cs="Times New Roman"/>
      <w:i/>
      <w:iCs/>
      <w:color w:val="000000"/>
      <w:kern w:val="0"/>
      <w:sz w:val="20"/>
      <w:szCs w:val="24"/>
      <w:shd w:val="clear" w:color="auto" w:fill="FFFFCC"/>
    </w:rPr>
  </w:style>
  <w:style w:type="character" w:styleId="Nmerodepgina">
    <w:name w:val="page number"/>
    <w:basedOn w:val="Fontepargpadro"/>
    <w:semiHidden/>
    <w:unhideWhenUsed/>
    <w:rsid w:val="00C74923"/>
  </w:style>
  <w:style w:type="paragraph" w:styleId="Citao">
    <w:name w:val="Quote"/>
    <w:basedOn w:val="Normal"/>
    <w:next w:val="Normal"/>
    <w:link w:val="CitaoChar"/>
    <w:uiPriority w:val="29"/>
    <w:qFormat/>
    <w:rsid w:val="00C74923"/>
    <w:pPr>
      <w:spacing w:before="200"/>
      <w:ind w:left="864" w:right="864"/>
      <w:jc w:val="center"/>
    </w:pPr>
    <w:rPr>
      <w:i/>
      <w:iCs/>
      <w:color w:val="404040" w:themeColor="text1" w:themeTint="BF"/>
    </w:rPr>
  </w:style>
  <w:style w:type="character" w:customStyle="1" w:styleId="CitaoChar">
    <w:name w:val="Citação Char"/>
    <w:basedOn w:val="Fontepargpadro"/>
    <w:link w:val="Citao"/>
    <w:uiPriority w:val="29"/>
    <w:rsid w:val="00C74923"/>
    <w:rPr>
      <w:i/>
      <w:iCs/>
      <w:color w:val="404040" w:themeColor="text1" w:themeTint="BF"/>
    </w:rPr>
  </w:style>
  <w:style w:type="character" w:customStyle="1" w:styleId="Ttulo9Char">
    <w:name w:val="Título 9 Char"/>
    <w:basedOn w:val="Fontepargpadro"/>
    <w:link w:val="Ttulo9"/>
    <w:semiHidden/>
    <w:rsid w:val="00C74923"/>
    <w:rPr>
      <w:rFonts w:ascii="Calibri Light" w:eastAsia="Times New Roman" w:hAnsi="Calibri Light" w:cs="Times New Roman"/>
      <w:kern w:val="0"/>
      <w:lang w:eastAsia="pt-BR"/>
    </w:rPr>
  </w:style>
  <w:style w:type="paragraph" w:styleId="PargrafodaLista">
    <w:name w:val="List Paragraph"/>
    <w:basedOn w:val="Normal"/>
    <w:link w:val="PargrafodaListaChar"/>
    <w:uiPriority w:val="1"/>
    <w:qFormat/>
    <w:rsid w:val="00C74923"/>
    <w:pPr>
      <w:spacing w:after="0" w:line="240" w:lineRule="auto"/>
      <w:ind w:left="720"/>
      <w:contextualSpacing/>
    </w:pPr>
    <w:rPr>
      <w:rFonts w:ascii="Ecofont_Spranq_eco_Sans" w:eastAsia="MS Mincho" w:hAnsi="Ecofont_Spranq_eco_Sans" w:cs="Tahoma"/>
      <w:kern w:val="0"/>
      <w:sz w:val="24"/>
      <w:szCs w:val="24"/>
      <w:lang w:eastAsia="pt-BR"/>
    </w:rPr>
  </w:style>
  <w:style w:type="character" w:customStyle="1" w:styleId="Nivel01Char">
    <w:name w:val="Nivel 01 Char"/>
    <w:link w:val="Nivel01"/>
    <w:rsid w:val="00C74923"/>
    <w:rPr>
      <w:rFonts w:ascii="Arial" w:eastAsia="MS Gothic" w:hAnsi="Arial" w:cs="Arial"/>
      <w:b/>
      <w:bCs/>
      <w:kern w:val="0"/>
      <w:sz w:val="20"/>
      <w:szCs w:val="20"/>
      <w:lang w:eastAsia="pt-BR"/>
    </w:rPr>
  </w:style>
  <w:style w:type="character" w:customStyle="1" w:styleId="Nivel4Char">
    <w:name w:val="Nivel 4 Char"/>
    <w:link w:val="Nivel4"/>
    <w:rsid w:val="00C74923"/>
    <w:rPr>
      <w:rFonts w:ascii="Arial" w:eastAsia="MS Mincho" w:hAnsi="Arial" w:cs="Arial"/>
      <w:kern w:val="0"/>
      <w:sz w:val="20"/>
      <w:szCs w:val="20"/>
      <w:lang w:eastAsia="pt-BR"/>
    </w:rPr>
  </w:style>
  <w:style w:type="character" w:customStyle="1" w:styleId="PargrafodaListaChar">
    <w:name w:val="Parágrafo da Lista Char"/>
    <w:link w:val="PargrafodaLista"/>
    <w:uiPriority w:val="34"/>
    <w:rsid w:val="00C74923"/>
    <w:rPr>
      <w:rFonts w:ascii="Ecofont_Spranq_eco_Sans" w:eastAsia="MS Mincho" w:hAnsi="Ecofont_Spranq_eco_Sans" w:cs="Tahoma"/>
      <w:kern w:val="0"/>
      <w:sz w:val="24"/>
      <w:szCs w:val="24"/>
      <w:lang w:eastAsia="pt-BR"/>
    </w:rPr>
  </w:style>
  <w:style w:type="paragraph" w:customStyle="1" w:styleId="Nvel2-Red">
    <w:name w:val="Nível 2 -Red"/>
    <w:basedOn w:val="Nivel2"/>
    <w:link w:val="Nvel2-RedChar"/>
    <w:qFormat/>
    <w:rsid w:val="00C74923"/>
    <w:rPr>
      <w:i/>
      <w:iCs/>
      <w:color w:val="FF0000"/>
    </w:rPr>
  </w:style>
  <w:style w:type="paragraph" w:customStyle="1" w:styleId="Nvel3-R">
    <w:name w:val="Nível 3-R"/>
    <w:basedOn w:val="Nivel3"/>
    <w:link w:val="Nvel3-RChar"/>
    <w:qFormat/>
    <w:rsid w:val="00C74923"/>
    <w:rPr>
      <w:i/>
      <w:iCs/>
      <w:color w:val="FF0000"/>
    </w:rPr>
  </w:style>
  <w:style w:type="character" w:customStyle="1" w:styleId="Nvel2-RedChar">
    <w:name w:val="Nível 2 -Red Char"/>
    <w:link w:val="Nvel2-Red"/>
    <w:rsid w:val="00C74923"/>
    <w:rPr>
      <w:rFonts w:ascii="Arial" w:eastAsia="MS Mincho" w:hAnsi="Arial" w:cs="Arial"/>
      <w:i/>
      <w:iCs/>
      <w:color w:val="FF0000"/>
      <w:kern w:val="0"/>
      <w:sz w:val="20"/>
      <w:szCs w:val="20"/>
      <w:lang w:eastAsia="pt-BR"/>
    </w:rPr>
  </w:style>
  <w:style w:type="character" w:customStyle="1" w:styleId="Nivel3Char">
    <w:name w:val="Nivel 3 Char"/>
    <w:link w:val="Nivel3"/>
    <w:rsid w:val="00C74923"/>
    <w:rPr>
      <w:rFonts w:ascii="Arial" w:eastAsia="MS Mincho" w:hAnsi="Arial" w:cs="Arial"/>
      <w:color w:val="000000"/>
      <w:kern w:val="0"/>
      <w:sz w:val="20"/>
      <w:szCs w:val="20"/>
      <w:lang w:eastAsia="pt-BR"/>
    </w:rPr>
  </w:style>
  <w:style w:type="character" w:customStyle="1" w:styleId="Nvel3-RChar">
    <w:name w:val="Nível 3-R Char"/>
    <w:link w:val="Nvel3-R"/>
    <w:rsid w:val="00C74923"/>
    <w:rPr>
      <w:rFonts w:ascii="Arial" w:eastAsia="MS Mincho" w:hAnsi="Arial" w:cs="Arial"/>
      <w:i/>
      <w:iCs/>
      <w:color w:val="FF0000"/>
      <w:kern w:val="0"/>
      <w:sz w:val="20"/>
      <w:szCs w:val="20"/>
      <w:lang w:eastAsia="pt-BR"/>
    </w:rPr>
  </w:style>
  <w:style w:type="paragraph" w:customStyle="1" w:styleId="Prembulo">
    <w:name w:val="Preâmbulo"/>
    <w:basedOn w:val="Normal"/>
    <w:link w:val="PrembuloChar"/>
    <w:qFormat/>
    <w:rsid w:val="00C74923"/>
    <w:pPr>
      <w:spacing w:before="480" w:after="120" w:line="360" w:lineRule="auto"/>
      <w:ind w:left="4253" w:right="-17"/>
      <w:jc w:val="both"/>
    </w:pPr>
    <w:rPr>
      <w:rFonts w:ascii="Arial" w:eastAsia="Arial" w:hAnsi="Arial" w:cs="Arial"/>
      <w:bCs/>
      <w:kern w:val="0"/>
      <w:sz w:val="20"/>
      <w:szCs w:val="20"/>
      <w:lang w:eastAsia="pt-BR"/>
    </w:rPr>
  </w:style>
  <w:style w:type="character" w:customStyle="1" w:styleId="PrembuloChar">
    <w:name w:val="Preâmbulo Char"/>
    <w:link w:val="Prembulo"/>
    <w:rsid w:val="00C74923"/>
    <w:rPr>
      <w:rFonts w:ascii="Arial" w:eastAsia="Arial" w:hAnsi="Arial" w:cs="Arial"/>
      <w:bCs/>
      <w:kern w:val="0"/>
      <w:sz w:val="20"/>
      <w:szCs w:val="20"/>
      <w:lang w:eastAsia="pt-BR"/>
    </w:rPr>
  </w:style>
  <w:style w:type="paragraph" w:customStyle="1" w:styleId="Corpodetexto21">
    <w:name w:val="Corpo de texto 21"/>
    <w:basedOn w:val="Normal"/>
    <w:rsid w:val="00C74923"/>
    <w:pPr>
      <w:spacing w:after="0" w:line="240" w:lineRule="auto"/>
    </w:pPr>
    <w:rPr>
      <w:rFonts w:ascii="Times New Roman" w:eastAsia="Times New Roman" w:hAnsi="Times New Roman" w:cs="Times New Roman"/>
      <w:kern w:val="0"/>
      <w:sz w:val="24"/>
      <w:szCs w:val="20"/>
      <w:lang w:eastAsia="pt-BR"/>
    </w:rPr>
  </w:style>
  <w:style w:type="paragraph" w:styleId="Commarcadores5">
    <w:name w:val="List Bullet 5"/>
    <w:basedOn w:val="Normal"/>
    <w:rsid w:val="00F11B3C"/>
    <w:pPr>
      <w:numPr>
        <w:numId w:val="3"/>
      </w:numPr>
      <w:spacing w:after="0" w:line="240" w:lineRule="auto"/>
      <w:contextualSpacing/>
    </w:pPr>
    <w:rPr>
      <w:rFonts w:ascii="Ecofont_Spranq_eco_Sans" w:eastAsia="MS Mincho" w:hAnsi="Ecofont_Spranq_eco_Sans" w:cs="Tahoma"/>
      <w:kern w:val="0"/>
      <w:sz w:val="24"/>
      <w:szCs w:val="24"/>
      <w:lang w:eastAsia="pt-BR"/>
    </w:rPr>
  </w:style>
  <w:style w:type="paragraph" w:styleId="NormalWeb">
    <w:name w:val="Normal (Web)"/>
    <w:aliases w:val="Normal (Web) Char"/>
    <w:basedOn w:val="Normal"/>
    <w:link w:val="NormalWebChar1"/>
    <w:uiPriority w:val="99"/>
    <w:qFormat/>
    <w:rsid w:val="007401CF"/>
    <w:pPr>
      <w:spacing w:before="100" w:beforeAutospacing="1" w:after="100" w:afterAutospacing="1" w:line="240" w:lineRule="auto"/>
    </w:pPr>
    <w:rPr>
      <w:rFonts w:ascii="Times New Roman" w:eastAsia="MS Mincho" w:hAnsi="Times New Roman" w:cs="Times New Roman"/>
      <w:kern w:val="0"/>
      <w:sz w:val="24"/>
      <w:szCs w:val="24"/>
      <w:lang w:eastAsia="pt-BR"/>
    </w:rPr>
  </w:style>
  <w:style w:type="character" w:styleId="Forte">
    <w:name w:val="Strong"/>
    <w:uiPriority w:val="22"/>
    <w:qFormat/>
    <w:rsid w:val="007401CF"/>
    <w:rPr>
      <w:b/>
      <w:bCs/>
    </w:rPr>
  </w:style>
  <w:style w:type="character" w:customStyle="1" w:styleId="NormalWebChar1">
    <w:name w:val="Normal (Web) Char1"/>
    <w:aliases w:val="Normal (Web) Char Char"/>
    <w:link w:val="NormalWeb"/>
    <w:uiPriority w:val="99"/>
    <w:locked/>
    <w:rsid w:val="007401CF"/>
    <w:rPr>
      <w:rFonts w:ascii="Times New Roman" w:eastAsia="MS Mincho" w:hAnsi="Times New Roman" w:cs="Times New Roman"/>
      <w:kern w:val="0"/>
      <w:sz w:val="24"/>
      <w:szCs w:val="24"/>
      <w:lang w:eastAsia="pt-BR"/>
    </w:rPr>
  </w:style>
  <w:style w:type="paragraph" w:customStyle="1" w:styleId="Textopadro">
    <w:name w:val="Texto padrão"/>
    <w:basedOn w:val="Normal"/>
    <w:uiPriority w:val="99"/>
    <w:qFormat/>
    <w:rsid w:val="007401CF"/>
    <w:pPr>
      <w:widowControl w:val="0"/>
      <w:snapToGrid w:val="0"/>
      <w:spacing w:after="0" w:line="240" w:lineRule="auto"/>
    </w:pPr>
    <w:rPr>
      <w:rFonts w:ascii="Times New Roman" w:eastAsia="Times New Roman" w:hAnsi="Times New Roman" w:cs="Times New Roman"/>
      <w:kern w:val="0"/>
      <w:sz w:val="24"/>
      <w:szCs w:val="20"/>
      <w:lang w:val="en-US" w:eastAsia="pt-BR"/>
    </w:rPr>
  </w:style>
  <w:style w:type="paragraph" w:customStyle="1" w:styleId="font5">
    <w:name w:val="font5"/>
    <w:basedOn w:val="Normal"/>
    <w:uiPriority w:val="99"/>
    <w:qFormat/>
    <w:rsid w:val="007401CF"/>
    <w:pPr>
      <w:spacing w:before="280" w:after="280" w:line="240" w:lineRule="auto"/>
    </w:pPr>
    <w:rPr>
      <w:rFonts w:ascii="Arial" w:eastAsia="Arial Unicode MS" w:hAnsi="Arial" w:cs="Times New Roman"/>
      <w:kern w:val="0"/>
      <w:lang w:eastAsia="ar-SA"/>
    </w:rPr>
  </w:style>
  <w:style w:type="paragraph" w:customStyle="1" w:styleId="Default">
    <w:name w:val="Default"/>
    <w:uiPriority w:val="99"/>
    <w:qFormat/>
    <w:rsid w:val="007401CF"/>
    <w:pPr>
      <w:autoSpaceDE w:val="0"/>
      <w:autoSpaceDN w:val="0"/>
      <w:adjustRightInd w:val="0"/>
      <w:spacing w:after="0" w:line="240" w:lineRule="auto"/>
    </w:pPr>
    <w:rPr>
      <w:rFonts w:ascii="Bookman Old Style" w:eastAsia="Calibri" w:hAnsi="Bookman Old Style" w:cs="Bookman Old Style"/>
      <w:color w:val="000000"/>
      <w:kern w:val="0"/>
      <w:sz w:val="24"/>
      <w:szCs w:val="24"/>
    </w:rPr>
  </w:style>
  <w:style w:type="paragraph" w:styleId="Textodebalo">
    <w:name w:val="Balloon Text"/>
    <w:basedOn w:val="Normal"/>
    <w:link w:val="TextodebaloChar"/>
    <w:uiPriority w:val="99"/>
    <w:unhideWhenUsed/>
    <w:rsid w:val="008C151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8C1517"/>
    <w:rPr>
      <w:rFonts w:ascii="Tahoma" w:hAnsi="Tahoma" w:cs="Tahoma"/>
      <w:sz w:val="16"/>
      <w:szCs w:val="16"/>
    </w:rPr>
  </w:style>
  <w:style w:type="paragraph" w:styleId="Textodecomentrio">
    <w:name w:val="annotation text"/>
    <w:basedOn w:val="Normal"/>
    <w:link w:val="TextodecomentrioChar"/>
    <w:uiPriority w:val="99"/>
    <w:unhideWhenUsed/>
    <w:qFormat/>
    <w:rsid w:val="00894617"/>
    <w:pPr>
      <w:spacing w:after="0" w:line="240" w:lineRule="auto"/>
    </w:pPr>
    <w:rPr>
      <w:rFonts w:ascii="Ecofont_Spranq_eco_Sans" w:eastAsia="MS Mincho" w:hAnsi="Ecofont_Spranq_eco_Sans" w:cs="Tahoma"/>
      <w:kern w:val="0"/>
      <w:sz w:val="20"/>
      <w:szCs w:val="20"/>
      <w:lang w:eastAsia="pt-BR"/>
    </w:rPr>
  </w:style>
  <w:style w:type="character" w:customStyle="1" w:styleId="TextodecomentrioChar">
    <w:name w:val="Texto de comentário Char"/>
    <w:basedOn w:val="Fontepargpadro"/>
    <w:link w:val="Textodecomentrio"/>
    <w:uiPriority w:val="99"/>
    <w:qFormat/>
    <w:rsid w:val="00894617"/>
    <w:rPr>
      <w:rFonts w:ascii="Ecofont_Spranq_eco_Sans" w:eastAsia="MS Mincho" w:hAnsi="Ecofont_Spranq_eco_Sans" w:cs="Tahoma"/>
      <w:kern w:val="0"/>
      <w:sz w:val="20"/>
      <w:szCs w:val="20"/>
      <w:lang w:eastAsia="pt-BR"/>
    </w:rPr>
  </w:style>
  <w:style w:type="paragraph" w:customStyle="1" w:styleId="TableParagraph">
    <w:name w:val="Table Paragraph"/>
    <w:basedOn w:val="Normal"/>
    <w:uiPriority w:val="1"/>
    <w:qFormat/>
    <w:rsid w:val="004F133E"/>
    <w:pPr>
      <w:widowControl w:val="0"/>
      <w:autoSpaceDE w:val="0"/>
      <w:autoSpaceDN w:val="0"/>
      <w:spacing w:after="0" w:line="240" w:lineRule="auto"/>
      <w:ind w:left="107"/>
    </w:pPr>
    <w:rPr>
      <w:rFonts w:ascii="Microsoft Sans Serif" w:eastAsia="Microsoft Sans Serif" w:hAnsi="Microsoft Sans Serif" w:cs="Microsoft Sans Serif"/>
      <w:kern w:val="0"/>
      <w:lang w:val="pt-PT"/>
    </w:rPr>
  </w:style>
  <w:style w:type="paragraph" w:customStyle="1" w:styleId="Nvel4-R">
    <w:name w:val="Nível 4-R"/>
    <w:basedOn w:val="Nvel3-R"/>
    <w:autoRedefine/>
    <w:qFormat/>
    <w:rsid w:val="001D0CC3"/>
    <w:pPr>
      <w:numPr>
        <w:ilvl w:val="0"/>
        <w:numId w:val="0"/>
      </w:numPr>
      <w:ind w:left="567"/>
    </w:pPr>
    <w:rPr>
      <w:rFonts w:eastAsia="Yu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353507">
      <w:bodyDiv w:val="1"/>
      <w:marLeft w:val="0"/>
      <w:marRight w:val="0"/>
      <w:marTop w:val="0"/>
      <w:marBottom w:val="0"/>
      <w:divBdr>
        <w:top w:val="none" w:sz="0" w:space="0" w:color="auto"/>
        <w:left w:val="none" w:sz="0" w:space="0" w:color="auto"/>
        <w:bottom w:val="none" w:sz="0" w:space="0" w:color="auto"/>
        <w:right w:val="none" w:sz="0" w:space="0" w:color="auto"/>
      </w:divBdr>
    </w:div>
    <w:div w:id="452597276">
      <w:bodyDiv w:val="1"/>
      <w:marLeft w:val="0"/>
      <w:marRight w:val="0"/>
      <w:marTop w:val="0"/>
      <w:marBottom w:val="0"/>
      <w:divBdr>
        <w:top w:val="none" w:sz="0" w:space="0" w:color="auto"/>
        <w:left w:val="none" w:sz="0" w:space="0" w:color="auto"/>
        <w:bottom w:val="none" w:sz="0" w:space="0" w:color="auto"/>
        <w:right w:val="none" w:sz="0" w:space="0" w:color="auto"/>
      </w:divBdr>
    </w:div>
    <w:div w:id="641155465">
      <w:bodyDiv w:val="1"/>
      <w:marLeft w:val="0"/>
      <w:marRight w:val="0"/>
      <w:marTop w:val="0"/>
      <w:marBottom w:val="0"/>
      <w:divBdr>
        <w:top w:val="none" w:sz="0" w:space="0" w:color="auto"/>
        <w:left w:val="none" w:sz="0" w:space="0" w:color="auto"/>
        <w:bottom w:val="none" w:sz="0" w:space="0" w:color="auto"/>
        <w:right w:val="none" w:sz="0" w:space="0" w:color="auto"/>
      </w:divBdr>
    </w:div>
    <w:div w:id="1436635120">
      <w:bodyDiv w:val="1"/>
      <w:marLeft w:val="0"/>
      <w:marRight w:val="0"/>
      <w:marTop w:val="0"/>
      <w:marBottom w:val="0"/>
      <w:divBdr>
        <w:top w:val="none" w:sz="0" w:space="0" w:color="auto"/>
        <w:left w:val="none" w:sz="0" w:space="0" w:color="auto"/>
        <w:bottom w:val="none" w:sz="0" w:space="0" w:color="auto"/>
        <w:right w:val="none" w:sz="0" w:space="0" w:color="auto"/>
      </w:divBdr>
    </w:div>
    <w:div w:id="1601522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ortaldatransparencia.gov.br/ceis" TargetMode="External"/><Relationship Id="rId21" Type="http://schemas.openxmlformats.org/officeDocument/2006/relationships/hyperlink" Target="http://www.planalto.gov.br/ccivil_03/Leis/L8666cons.htm" TargetMode="External"/><Relationship Id="rId42" Type="http://schemas.openxmlformats.org/officeDocument/2006/relationships/hyperlink" Target="https://www.planalto.gov.br/ccivil_03/leis/l8078compilado.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cp/lcp123.htm" TargetMode="External"/><Relationship Id="rId11" Type="http://schemas.openxmlformats.org/officeDocument/2006/relationships/hyperlink" Target="http://www.licitanet.com.br" TargetMode="External"/><Relationship Id="rId32" Type="http://schemas.openxmlformats.org/officeDocument/2006/relationships/hyperlink" Target="http://www.cnj.jus.br/improbidade_adm/consultar_requerido.php"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https://www.planalto.gov.br/ccivil_03/_ato2011-2014/2013/lei/l12846.htm" TargetMode="External"/><Relationship Id="rId82" Type="http://schemas.openxmlformats.org/officeDocument/2006/relationships/fontTable" Target="fontTable.xml"/><Relationship Id="rId19" Type="http://schemas.openxmlformats.org/officeDocument/2006/relationships/hyperlink" Target="https://cerejeiras.ro.gov.br/"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Leis/L8666cons.htm" TargetMode="External"/><Relationship Id="rId27" Type="http://schemas.openxmlformats.org/officeDocument/2006/relationships/hyperlink" Target="http://(" TargetMode="External"/><Relationship Id="rId30" Type="http://schemas.openxmlformats.org/officeDocument/2006/relationships/hyperlink" Target="http://www.cnj.jus.br/improbidade_adm/consultar_requerido.php"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1-2014/2012/decreto/d7724.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cerejeiras.ro.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ortaldatransparencia.gov.br/ceis" TargetMode="External"/><Relationship Id="rId33" Type="http://schemas.openxmlformats.org/officeDocument/2006/relationships/hyperlink" Target="http://www.cnj.jus.br/improbidade_adm/consultar_requerido.ph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licitanet.com.br"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25art159"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licitanet.com.br/" TargetMode="External"/><Relationship Id="rId28" Type="http://schemas.openxmlformats.org/officeDocument/2006/relationships/hyperlink" Target="http://www.cnj.jus.br/improbidade_adm/consultar_requerido.php"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licitanet.com.br" TargetMode="External"/><Relationship Id="rId31" Type="http://schemas.openxmlformats.org/officeDocument/2006/relationships/hyperlink" Target="http://www.cnj.jus.br/improbidade_adm/consultar_requerido.php"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erejeiras.ro.gov.br/" TargetMode="External"/><Relationship Id="rId13" Type="http://schemas.openxmlformats.org/officeDocument/2006/relationships/hyperlink" Target="http://www.licitanet.com.br"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_ato2011-2014/2011/lei/l12527.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cnj.jus.br/improbidade_adm/consultar_requerido.php" TargetMode="External"/><Relationship Id="rId24" Type="http://schemas.openxmlformats.org/officeDocument/2006/relationships/hyperlink" Target="https://www3.comprasnet.gov.br/sicaf-web/public/pages/consultas/consultarRestricaoContratarAdministracaoPublica.jsf"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s://www.gov.br/compras/pt-br/acesso-a-informacao/legislacao/instrucoes-normativas/instrucao-normativa-seges-me-no-26-de-13-de-abril-de-202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0651E-BFCA-4744-97D2-01D123FA1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51</Pages>
  <Words>12326</Words>
  <Characters>66566</Characters>
  <Application>Microsoft Office Word</Application>
  <DocSecurity>0</DocSecurity>
  <Lines>554</Lines>
  <Paragraphs>157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78735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Leidemar Coelho Ribeiro</dc:creator>
  <cp:keywords/>
  <dc:description/>
  <cp:lastModifiedBy>Addo José Prado Silva</cp:lastModifiedBy>
  <cp:revision>112</cp:revision>
  <cp:lastPrinted>2026-05-07T14:20:00Z</cp:lastPrinted>
  <dcterms:created xsi:type="dcterms:W3CDTF">2026-05-05T11:16:00Z</dcterms:created>
  <dcterms:modified xsi:type="dcterms:W3CDTF">2026-05-07T14:21:00Z</dcterms:modified>
</cp:coreProperties>
</file>